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7" w:type="pct"/>
        <w:tblLook w:val="04A0" w:firstRow="1" w:lastRow="0" w:firstColumn="1" w:lastColumn="0" w:noHBand="0" w:noVBand="1"/>
      </w:tblPr>
      <w:tblGrid>
        <w:gridCol w:w="5386"/>
        <w:gridCol w:w="5385"/>
        <w:gridCol w:w="5385"/>
        <w:gridCol w:w="4255"/>
      </w:tblGrid>
      <w:tr w:rsidR="00CD04DB" w:rsidRPr="004E49F6" w14:paraId="64342E47" w14:textId="77777777" w:rsidTr="00CD04DB">
        <w:trPr>
          <w:trHeight w:val="77"/>
        </w:trPr>
        <w:tc>
          <w:tcPr>
            <w:tcW w:w="1319" w:type="pct"/>
          </w:tcPr>
          <w:p w14:paraId="41F4DD71" w14:textId="77777777" w:rsidR="00BC4AF7" w:rsidRPr="004E41FE" w:rsidRDefault="00BC4AF7" w:rsidP="00BC4AF7">
            <w:pPr>
              <w:spacing w:line="240" w:lineRule="atLeast"/>
              <w:ind w:left="29"/>
              <w:rPr>
                <w:rFonts w:ascii="Tahoma" w:hAnsi="Tahoma" w:cs="Tahoma"/>
                <w:b/>
              </w:rPr>
            </w:pPr>
            <w:r w:rsidRPr="004E41FE">
              <w:rPr>
                <w:rFonts w:ascii="Tahoma" w:hAnsi="Tahoma" w:cs="Tahoma"/>
              </w:rPr>
              <w:t>Согласовано</w:t>
            </w:r>
          </w:p>
          <w:p w14:paraId="69E02166" w14:textId="77777777" w:rsidR="00BC4AF7" w:rsidRPr="004E41FE" w:rsidRDefault="00BC4AF7" w:rsidP="00BC4AF7">
            <w:pPr>
              <w:ind w:left="29" w:right="-108"/>
              <w:rPr>
                <w:rFonts w:ascii="Tahoma" w:hAnsi="Tahoma" w:cs="Tahoma"/>
                <w:b/>
                <w:sz w:val="28"/>
                <w:szCs w:val="28"/>
              </w:rPr>
            </w:pPr>
            <w:r w:rsidRPr="004E41FE">
              <w:rPr>
                <w:rFonts w:ascii="Tahoma" w:hAnsi="Tahoma" w:cs="Tahoma"/>
                <w:bCs/>
              </w:rPr>
              <w:t>Заместитель Директора по строительству – руководитель</w:t>
            </w:r>
            <w:r>
              <w:rPr>
                <w:rFonts w:ascii="Tahoma" w:hAnsi="Tahoma" w:cs="Tahoma"/>
                <w:bCs/>
              </w:rPr>
              <w:t xml:space="preserve"> </w:t>
            </w:r>
            <w:r w:rsidRPr="004E41FE">
              <w:rPr>
                <w:rFonts w:ascii="Tahoma" w:hAnsi="Tahoma" w:cs="Tahoma"/>
                <w:bCs/>
              </w:rPr>
              <w:t xml:space="preserve">проектного офиса </w:t>
            </w:r>
          </w:p>
          <w:p w14:paraId="566E2EBA" w14:textId="77777777" w:rsidR="00BC4AF7" w:rsidRPr="004E41FE" w:rsidRDefault="00BC4AF7" w:rsidP="00BC4AF7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  <w:r w:rsidRPr="004E41FE">
              <w:rPr>
                <w:rFonts w:ascii="Tahoma" w:hAnsi="Tahoma" w:cs="Tahoma"/>
                <w:bCs/>
              </w:rPr>
              <w:t>КП ПАО «ГМК «норильский никель»</w:t>
            </w:r>
          </w:p>
          <w:p w14:paraId="5C038C41" w14:textId="77777777" w:rsidR="00BC4AF7" w:rsidRPr="004E41FE" w:rsidRDefault="00BC4AF7" w:rsidP="00BC4AF7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</w:p>
          <w:p w14:paraId="0F288F07" w14:textId="77777777" w:rsidR="00BC4AF7" w:rsidRPr="004E41FE" w:rsidRDefault="00BC4AF7" w:rsidP="00BC4AF7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</w:p>
          <w:p w14:paraId="2203CB39" w14:textId="77777777" w:rsidR="00BC4AF7" w:rsidRPr="004E41FE" w:rsidRDefault="00BC4AF7" w:rsidP="00BC4AF7">
            <w:pPr>
              <w:ind w:left="29"/>
              <w:rPr>
                <w:rFonts w:ascii="Tahoma" w:hAnsi="Tahoma" w:cs="Tahoma"/>
                <w:bCs/>
              </w:rPr>
            </w:pPr>
            <w:r w:rsidRPr="004E41FE">
              <w:rPr>
                <w:rFonts w:ascii="Tahoma" w:hAnsi="Tahoma" w:cs="Tahoma"/>
                <w:bCs/>
              </w:rPr>
              <w:t>_________________С.В. Шишкунов</w:t>
            </w:r>
          </w:p>
          <w:p w14:paraId="23C404A7" w14:textId="06980EB8" w:rsidR="00CD04DB" w:rsidRPr="004E49F6" w:rsidRDefault="00BC4AF7" w:rsidP="00BC4AF7">
            <w:pPr>
              <w:tabs>
                <w:tab w:val="num" w:pos="360"/>
              </w:tabs>
              <w:spacing w:before="120"/>
            </w:pPr>
            <w:r w:rsidRPr="004E41FE">
              <w:rPr>
                <w:rFonts w:ascii="Tahoma" w:hAnsi="Tahoma" w:cs="Tahoma"/>
              </w:rPr>
              <w:t>«___»___________2026 г.</w:t>
            </w:r>
          </w:p>
        </w:tc>
        <w:tc>
          <w:tcPr>
            <w:tcW w:w="1319" w:type="pct"/>
          </w:tcPr>
          <w:p w14:paraId="6C25D60B" w14:textId="77777777" w:rsidR="00BC4AF7" w:rsidRPr="000D75D3" w:rsidRDefault="00BC4AF7" w:rsidP="00BC4AF7">
            <w:pPr>
              <w:spacing w:line="240" w:lineRule="atLeast"/>
              <w:ind w:left="320"/>
              <w:rPr>
                <w:rFonts w:ascii="Tahoma" w:hAnsi="Tahoma" w:cs="Tahoma"/>
                <w:b/>
              </w:rPr>
            </w:pPr>
            <w:r w:rsidRPr="000D75D3">
              <w:rPr>
                <w:rFonts w:ascii="Tahoma" w:hAnsi="Tahoma" w:cs="Tahoma"/>
              </w:rPr>
              <w:t>Утверждаю</w:t>
            </w:r>
          </w:p>
          <w:p w14:paraId="02916434" w14:textId="77777777" w:rsidR="00BC4AF7" w:rsidRPr="000D75D3" w:rsidRDefault="00BC4AF7" w:rsidP="00BC4AF7">
            <w:pPr>
              <w:ind w:left="320" w:right="-108"/>
              <w:rPr>
                <w:rFonts w:ascii="Tahoma" w:hAnsi="Tahoma" w:cs="Tahoma"/>
                <w:bCs/>
              </w:rPr>
            </w:pPr>
            <w:r w:rsidRPr="000D75D3">
              <w:rPr>
                <w:rFonts w:ascii="Tahoma" w:hAnsi="Tahoma" w:cs="Tahoma"/>
                <w:bCs/>
              </w:rPr>
              <w:t xml:space="preserve">Главный инженер </w:t>
            </w:r>
          </w:p>
          <w:p w14:paraId="1EBDD5D1" w14:textId="77777777" w:rsidR="00BC4AF7" w:rsidRPr="000D75D3" w:rsidRDefault="00BC4AF7" w:rsidP="00BC4AF7">
            <w:pPr>
              <w:ind w:left="320" w:right="-108"/>
              <w:rPr>
                <w:rFonts w:ascii="Tahoma" w:hAnsi="Tahoma" w:cs="Tahoma"/>
                <w:b/>
              </w:rPr>
            </w:pPr>
            <w:r w:rsidRPr="000D75D3">
              <w:rPr>
                <w:rFonts w:ascii="Tahoma" w:hAnsi="Tahoma" w:cs="Tahoma"/>
              </w:rPr>
              <w:t>ООО «Ренонс»</w:t>
            </w:r>
          </w:p>
          <w:p w14:paraId="73C06BDF" w14:textId="77777777" w:rsidR="00BC4AF7" w:rsidRPr="000D75D3" w:rsidRDefault="00BC4AF7" w:rsidP="00BC4AF7">
            <w:pPr>
              <w:spacing w:line="240" w:lineRule="atLeast"/>
              <w:ind w:left="320"/>
              <w:rPr>
                <w:rFonts w:ascii="Tahoma" w:hAnsi="Tahoma" w:cs="Tahoma"/>
                <w:bCs/>
              </w:rPr>
            </w:pPr>
          </w:p>
          <w:p w14:paraId="37F73CA7" w14:textId="77777777" w:rsidR="00BC4AF7" w:rsidRPr="000D75D3" w:rsidRDefault="00BC4AF7" w:rsidP="00BC4AF7">
            <w:pPr>
              <w:spacing w:line="240" w:lineRule="atLeast"/>
              <w:ind w:left="320"/>
              <w:rPr>
                <w:rFonts w:ascii="Tahoma" w:hAnsi="Tahoma" w:cs="Tahoma"/>
                <w:bCs/>
              </w:rPr>
            </w:pPr>
          </w:p>
          <w:p w14:paraId="22DEA936" w14:textId="77777777" w:rsidR="00BC4AF7" w:rsidRPr="000D75D3" w:rsidRDefault="00BC4AF7" w:rsidP="00BC4AF7">
            <w:pPr>
              <w:ind w:left="320"/>
              <w:rPr>
                <w:rFonts w:ascii="Tahoma" w:hAnsi="Tahoma" w:cs="Tahoma"/>
                <w:bCs/>
              </w:rPr>
            </w:pPr>
            <w:r w:rsidRPr="000D75D3">
              <w:rPr>
                <w:rFonts w:ascii="Tahoma" w:hAnsi="Tahoma" w:cs="Tahoma"/>
                <w:bCs/>
              </w:rPr>
              <w:t>____________</w:t>
            </w:r>
            <w:r>
              <w:rPr>
                <w:rFonts w:ascii="Tahoma" w:hAnsi="Tahoma" w:cs="Tahoma"/>
                <w:bCs/>
              </w:rPr>
              <w:t xml:space="preserve">О.В. </w:t>
            </w:r>
            <w:r w:rsidRPr="000D75D3">
              <w:rPr>
                <w:rFonts w:ascii="Tahoma" w:hAnsi="Tahoma" w:cs="Tahoma"/>
                <w:bCs/>
              </w:rPr>
              <w:t>Вебер</w:t>
            </w:r>
          </w:p>
          <w:p w14:paraId="31F352EF" w14:textId="530E4E97" w:rsidR="00CD04DB" w:rsidRPr="004E49F6" w:rsidRDefault="00BC4AF7" w:rsidP="00BC4AF7">
            <w:pPr>
              <w:tabs>
                <w:tab w:val="num" w:pos="360"/>
              </w:tabs>
              <w:spacing w:before="120"/>
            </w:pPr>
            <w:r w:rsidRPr="000D75D3">
              <w:rPr>
                <w:rFonts w:ascii="Tahoma" w:hAnsi="Tahoma" w:cs="Tahoma"/>
              </w:rPr>
              <w:t>«___»___________2026 г.</w:t>
            </w:r>
          </w:p>
        </w:tc>
        <w:tc>
          <w:tcPr>
            <w:tcW w:w="1319" w:type="pct"/>
            <w:vMerge w:val="restart"/>
          </w:tcPr>
          <w:p w14:paraId="36EF0149" w14:textId="1E7C5B37" w:rsidR="00CD04DB" w:rsidRPr="004E49F6" w:rsidRDefault="00CD04DB" w:rsidP="00CD04DB">
            <w:pPr>
              <w:tabs>
                <w:tab w:val="num" w:pos="360"/>
              </w:tabs>
              <w:spacing w:before="120"/>
            </w:pPr>
          </w:p>
        </w:tc>
        <w:tc>
          <w:tcPr>
            <w:tcW w:w="1042" w:type="pct"/>
          </w:tcPr>
          <w:p w14:paraId="6BCAF55F" w14:textId="40C0B66C" w:rsidR="00CD04DB" w:rsidRPr="004E49F6" w:rsidRDefault="00CD04DB" w:rsidP="00CD04DB">
            <w:pPr>
              <w:tabs>
                <w:tab w:val="num" w:pos="360"/>
              </w:tabs>
              <w:spacing w:before="120"/>
            </w:pPr>
          </w:p>
        </w:tc>
      </w:tr>
      <w:tr w:rsidR="00CD04DB" w:rsidRPr="00085CBB" w14:paraId="771ECC18" w14:textId="77777777" w:rsidTr="00CD04DB">
        <w:trPr>
          <w:trHeight w:val="77"/>
        </w:trPr>
        <w:tc>
          <w:tcPr>
            <w:tcW w:w="1319" w:type="pct"/>
          </w:tcPr>
          <w:p w14:paraId="3E7D313E" w14:textId="77777777" w:rsidR="00CD04DB" w:rsidRPr="004E49F6" w:rsidRDefault="00CD04DB" w:rsidP="00CD04DB">
            <w:pPr>
              <w:tabs>
                <w:tab w:val="num" w:pos="360"/>
              </w:tabs>
            </w:pPr>
          </w:p>
        </w:tc>
        <w:tc>
          <w:tcPr>
            <w:tcW w:w="1319" w:type="pct"/>
          </w:tcPr>
          <w:p w14:paraId="63D6DDE1" w14:textId="5DACC76A" w:rsidR="00CD04DB" w:rsidRPr="004E49F6" w:rsidRDefault="00CD04DB" w:rsidP="00CD04DB">
            <w:pPr>
              <w:tabs>
                <w:tab w:val="num" w:pos="360"/>
              </w:tabs>
            </w:pPr>
          </w:p>
        </w:tc>
        <w:tc>
          <w:tcPr>
            <w:tcW w:w="1319" w:type="pct"/>
            <w:vMerge/>
          </w:tcPr>
          <w:p w14:paraId="40E041DE" w14:textId="5EC1739D" w:rsidR="00CD04DB" w:rsidRPr="004E49F6" w:rsidRDefault="00CD04DB" w:rsidP="00CD04DB">
            <w:pPr>
              <w:tabs>
                <w:tab w:val="num" w:pos="360"/>
              </w:tabs>
            </w:pPr>
          </w:p>
        </w:tc>
        <w:tc>
          <w:tcPr>
            <w:tcW w:w="1042" w:type="pct"/>
          </w:tcPr>
          <w:p w14:paraId="2CC75BF0" w14:textId="2D76405E" w:rsidR="00CD04DB" w:rsidRPr="00085CBB" w:rsidRDefault="00CD04DB" w:rsidP="00CD04DB">
            <w:pPr>
              <w:tabs>
                <w:tab w:val="num" w:pos="360"/>
              </w:tabs>
              <w:spacing w:before="120"/>
            </w:pPr>
          </w:p>
        </w:tc>
      </w:tr>
    </w:tbl>
    <w:p w14:paraId="3B15F1C4" w14:textId="77777777" w:rsidR="00982E93" w:rsidRDefault="00982E93" w:rsidP="00465765">
      <w:pPr>
        <w:spacing w:before="120" w:after="120" w:line="240" w:lineRule="auto"/>
        <w:jc w:val="center"/>
        <w:rPr>
          <w:rFonts w:ascii="Tahoma" w:hAnsi="Tahoma" w:cs="Tahoma"/>
          <w:b/>
          <w:bCs/>
          <w:sz w:val="22"/>
        </w:rPr>
      </w:pPr>
    </w:p>
    <w:p w14:paraId="45E68B42" w14:textId="77777777" w:rsidR="00982E93" w:rsidRP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b/>
          <w:bCs/>
          <w:szCs w:val="24"/>
          <w:lang w:eastAsia="ru-RU"/>
        </w:rPr>
      </w:pPr>
      <w:r w:rsidRPr="00982E93">
        <w:rPr>
          <w:rFonts w:ascii="Tahoma" w:eastAsia="Times New Roman" w:hAnsi="Tahoma" w:cs="Tahoma"/>
          <w:b/>
          <w:bCs/>
          <w:szCs w:val="24"/>
          <w:lang w:eastAsia="ru-RU"/>
        </w:rPr>
        <w:t>ТЕХНИЧЕСКОЕ ЗАДАНИЕ</w:t>
      </w:r>
    </w:p>
    <w:p w14:paraId="387936D2" w14:textId="77777777" w:rsidR="00982E93" w:rsidRPr="00982E93" w:rsidRDefault="00982E93" w:rsidP="00982E93">
      <w:pPr>
        <w:autoSpaceDE w:val="0"/>
        <w:autoSpaceDN w:val="0"/>
        <w:adjustRightInd w:val="0"/>
        <w:spacing w:line="240" w:lineRule="auto"/>
        <w:jc w:val="center"/>
        <w:rPr>
          <w:rFonts w:ascii="Tahoma" w:eastAsia="Times New Roman" w:hAnsi="Tahoma" w:cs="Tahoma"/>
          <w:bCs/>
          <w:szCs w:val="24"/>
          <w:lang w:eastAsia="ru-RU"/>
        </w:rPr>
      </w:pPr>
    </w:p>
    <w:p w14:paraId="1D38F9F2" w14:textId="77777777" w:rsidR="00982E93" w:rsidRPr="00982E93" w:rsidRDefault="00982E93" w:rsidP="00982E93">
      <w:pPr>
        <w:autoSpaceDE w:val="0"/>
        <w:autoSpaceDN w:val="0"/>
        <w:adjustRightInd w:val="0"/>
        <w:spacing w:line="240" w:lineRule="auto"/>
        <w:jc w:val="center"/>
        <w:rPr>
          <w:rFonts w:ascii="Tahoma" w:eastAsia="Times New Roman" w:hAnsi="Tahoma" w:cs="Tahoma"/>
          <w:bCs/>
          <w:szCs w:val="24"/>
          <w:lang w:eastAsia="ru-RU"/>
        </w:rPr>
      </w:pPr>
      <w:r w:rsidRPr="00982E93">
        <w:rPr>
          <w:rFonts w:ascii="Tahoma" w:eastAsia="Times New Roman" w:hAnsi="Tahoma" w:cs="Tahoma"/>
          <w:bCs/>
          <w:szCs w:val="24"/>
          <w:lang w:eastAsia="ru-RU"/>
        </w:rPr>
        <w:t>на выполнение работ по обследованию объектов:</w:t>
      </w:r>
    </w:p>
    <w:p w14:paraId="2DD982B8" w14:textId="77777777" w:rsidR="00982E93" w:rsidRP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  <w:r w:rsidRPr="00982E93">
        <w:rPr>
          <w:rFonts w:ascii="Tahoma" w:eastAsia="Times New Roman" w:hAnsi="Tahoma" w:cs="Tahoma"/>
          <w:szCs w:val="24"/>
          <w:lang w:eastAsia="ru-RU"/>
        </w:rPr>
        <w:t xml:space="preserve">здание, расположенное по адресу: Красноярский край, г. Красноярск, ул. Копылова, д.2А; </w:t>
      </w:r>
    </w:p>
    <w:p w14:paraId="0C78A377" w14:textId="34EDC89B" w:rsid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  <w:r w:rsidRPr="00982E93">
        <w:rPr>
          <w:rFonts w:ascii="Tahoma" w:eastAsia="Times New Roman" w:hAnsi="Tahoma" w:cs="Tahoma"/>
          <w:szCs w:val="24"/>
          <w:lang w:eastAsia="ru-RU"/>
        </w:rPr>
        <w:t>здание, расположенное по адресу: Красноярский край, г. Красноярск, ул. Республики, зд. 51/3</w:t>
      </w:r>
    </w:p>
    <w:p w14:paraId="2135AF0A" w14:textId="3ADD5BE0" w:rsid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591A7E8F" w14:textId="4CC14CD3" w:rsid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  <w:r>
        <w:rPr>
          <w:rFonts w:ascii="Tahoma" w:eastAsia="Times New Roman" w:hAnsi="Tahoma" w:cs="Tahoma"/>
          <w:szCs w:val="24"/>
          <w:lang w:eastAsia="ru-RU"/>
        </w:rPr>
        <w:t>Приложение № 3</w:t>
      </w:r>
    </w:p>
    <w:p w14:paraId="39D29551" w14:textId="6F96E148" w:rsid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0A4D7E5F" w14:textId="4A94B295" w:rsid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4593D2A6" w14:textId="62457ED2" w:rsid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F1F24DE" w14:textId="77777777" w:rsidR="00982E93" w:rsidRPr="00982E93" w:rsidRDefault="00982E93" w:rsidP="00982E93">
      <w:pPr>
        <w:spacing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</w:p>
    <w:tbl>
      <w:tblPr>
        <w:tblW w:w="9367" w:type="dxa"/>
        <w:tblLook w:val="04A0" w:firstRow="1" w:lastRow="0" w:firstColumn="1" w:lastColumn="0" w:noHBand="0" w:noVBand="1"/>
      </w:tblPr>
      <w:tblGrid>
        <w:gridCol w:w="4382"/>
        <w:gridCol w:w="4985"/>
      </w:tblGrid>
      <w:tr w:rsidR="00982E93" w:rsidRPr="00680BF7" w14:paraId="17AE1FDD" w14:textId="77777777" w:rsidTr="00982E93">
        <w:trPr>
          <w:trHeight w:val="839"/>
        </w:trPr>
        <w:tc>
          <w:tcPr>
            <w:tcW w:w="4382" w:type="dxa"/>
            <w:shd w:val="clear" w:color="auto" w:fill="auto"/>
          </w:tcPr>
          <w:p w14:paraId="147FA74D" w14:textId="77777777" w:rsidR="00982E93" w:rsidRPr="00680BF7" w:rsidRDefault="00982E93" w:rsidP="00111A99">
            <w:pPr>
              <w:pStyle w:val="1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14:paraId="0041F21E" w14:textId="77777777" w:rsidR="00982E93" w:rsidRPr="00680BF7" w:rsidRDefault="00982E93" w:rsidP="00111A99">
            <w:pPr>
              <w:pStyle w:val="1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14:paraId="7CF224C3" w14:textId="77777777" w:rsidR="00982E93" w:rsidRPr="00680BF7" w:rsidRDefault="00982E93" w:rsidP="00111A99">
            <w:pPr>
              <w:pStyle w:val="1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14:paraId="70795210" w14:textId="77777777" w:rsidR="00982E93" w:rsidRPr="00680BF7" w:rsidRDefault="00982E93" w:rsidP="00111A99">
            <w:pPr>
              <w:pStyle w:val="1"/>
              <w:spacing w:line="240" w:lineRule="auto"/>
              <w:rPr>
                <w:b/>
                <w:color w:val="auto"/>
                <w:sz w:val="24"/>
                <w:szCs w:val="24"/>
              </w:rPr>
            </w:pPr>
            <w:r w:rsidRPr="00680BF7">
              <w:rPr>
                <w:b/>
                <w:color w:val="auto"/>
                <w:sz w:val="24"/>
                <w:szCs w:val="24"/>
              </w:rPr>
              <w:t>ЗАКАЗЧИК:</w:t>
            </w:r>
          </w:p>
        </w:tc>
        <w:tc>
          <w:tcPr>
            <w:tcW w:w="4985" w:type="dxa"/>
            <w:shd w:val="clear" w:color="auto" w:fill="auto"/>
          </w:tcPr>
          <w:p w14:paraId="794E1663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43BDC76E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62989D5A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13D97019" w14:textId="77777777" w:rsidR="00982E93" w:rsidRPr="00680BF7" w:rsidRDefault="00982E93" w:rsidP="00111A99">
            <w:pPr>
              <w:pStyle w:val="1"/>
              <w:tabs>
                <w:tab w:val="left" w:pos="4181"/>
              </w:tabs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ООО «Ренонс»</w:t>
            </w:r>
          </w:p>
        </w:tc>
      </w:tr>
      <w:tr w:rsidR="00982E93" w:rsidRPr="00680BF7" w14:paraId="10B55919" w14:textId="77777777" w:rsidTr="00982E93">
        <w:trPr>
          <w:trHeight w:val="218"/>
        </w:trPr>
        <w:tc>
          <w:tcPr>
            <w:tcW w:w="4382" w:type="dxa"/>
            <w:shd w:val="clear" w:color="auto" w:fill="auto"/>
          </w:tcPr>
          <w:p w14:paraId="0E091E48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85" w:type="dxa"/>
            <w:shd w:val="clear" w:color="auto" w:fill="auto"/>
          </w:tcPr>
          <w:p w14:paraId="0EDB5E17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982E93" w:rsidRPr="00680BF7" w14:paraId="114892A7" w14:textId="77777777" w:rsidTr="00982E93">
        <w:trPr>
          <w:trHeight w:val="207"/>
        </w:trPr>
        <w:tc>
          <w:tcPr>
            <w:tcW w:w="4382" w:type="dxa"/>
            <w:shd w:val="clear" w:color="auto" w:fill="auto"/>
          </w:tcPr>
          <w:p w14:paraId="1827C52A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85" w:type="dxa"/>
            <w:shd w:val="clear" w:color="auto" w:fill="auto"/>
          </w:tcPr>
          <w:p w14:paraId="48C38EC2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982E93" w:rsidRPr="00680BF7" w14:paraId="56265B62" w14:textId="77777777" w:rsidTr="00982E93">
        <w:trPr>
          <w:trHeight w:val="207"/>
        </w:trPr>
        <w:tc>
          <w:tcPr>
            <w:tcW w:w="4382" w:type="dxa"/>
            <w:shd w:val="clear" w:color="auto" w:fill="auto"/>
          </w:tcPr>
          <w:p w14:paraId="282ED2E8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85" w:type="dxa"/>
            <w:shd w:val="clear" w:color="auto" w:fill="auto"/>
          </w:tcPr>
          <w:p w14:paraId="275DD7A3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982E93" w:rsidRPr="00680BF7" w14:paraId="558A33D4" w14:textId="77777777" w:rsidTr="00982E93">
        <w:trPr>
          <w:trHeight w:val="218"/>
        </w:trPr>
        <w:tc>
          <w:tcPr>
            <w:tcW w:w="4382" w:type="dxa"/>
            <w:shd w:val="clear" w:color="auto" w:fill="auto"/>
          </w:tcPr>
          <w:p w14:paraId="188CB045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85" w:type="dxa"/>
            <w:shd w:val="clear" w:color="auto" w:fill="auto"/>
          </w:tcPr>
          <w:p w14:paraId="68530F98" w14:textId="77777777" w:rsidR="00982E93" w:rsidRPr="00680BF7" w:rsidRDefault="00982E93" w:rsidP="00111A99">
            <w:pPr>
              <w:pStyle w:val="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</w:tbl>
    <w:p w14:paraId="0C493404" w14:textId="77777777" w:rsidR="00982E93" w:rsidRDefault="00982E93" w:rsidP="00982E93">
      <w:pPr>
        <w:jc w:val="center"/>
        <w:rPr>
          <w:rFonts w:ascii="Tahoma" w:hAnsi="Tahoma" w:cs="Tahoma"/>
          <w:b/>
          <w:bCs/>
        </w:rPr>
      </w:pPr>
    </w:p>
    <w:p w14:paraId="6F5D252A" w14:textId="77777777" w:rsidR="00982E93" w:rsidRDefault="00982E93" w:rsidP="00982E93">
      <w:pPr>
        <w:jc w:val="center"/>
        <w:rPr>
          <w:rFonts w:ascii="Tahoma" w:hAnsi="Tahoma" w:cs="Tahoma"/>
          <w:b/>
          <w:bCs/>
        </w:rPr>
      </w:pPr>
    </w:p>
    <w:p w14:paraId="6367A06F" w14:textId="77777777" w:rsidR="00982E93" w:rsidRDefault="00982E93" w:rsidP="00982E93">
      <w:pPr>
        <w:jc w:val="center"/>
        <w:rPr>
          <w:rFonts w:ascii="Tahoma" w:hAnsi="Tahoma" w:cs="Tahoma"/>
          <w:b/>
          <w:bCs/>
        </w:rPr>
      </w:pPr>
    </w:p>
    <w:p w14:paraId="32EA513C" w14:textId="05899BEE" w:rsidR="00982E93" w:rsidRDefault="00982E93" w:rsidP="00982E93">
      <w:pPr>
        <w:rPr>
          <w:rFonts w:ascii="Tahoma" w:hAnsi="Tahoma" w:cs="Tahoma"/>
          <w:b/>
          <w:bCs/>
        </w:rPr>
      </w:pPr>
    </w:p>
    <w:p w14:paraId="0B2F9DE1" w14:textId="357CDA3A" w:rsidR="00982E93" w:rsidRDefault="00982E93" w:rsidP="00982E93">
      <w:pPr>
        <w:rPr>
          <w:rFonts w:ascii="Tahoma" w:hAnsi="Tahoma" w:cs="Tahoma"/>
          <w:b/>
          <w:bCs/>
        </w:rPr>
      </w:pPr>
    </w:p>
    <w:p w14:paraId="11CCBFC2" w14:textId="77777777" w:rsidR="00982E93" w:rsidRDefault="00982E93" w:rsidP="00982E93">
      <w:pPr>
        <w:rPr>
          <w:rFonts w:ascii="Tahoma" w:hAnsi="Tahoma" w:cs="Tahoma"/>
          <w:b/>
          <w:bCs/>
        </w:rPr>
      </w:pPr>
    </w:p>
    <w:p w14:paraId="623B2E9B" w14:textId="77777777" w:rsidR="00982E93" w:rsidRDefault="00982E93" w:rsidP="00982E93">
      <w:pPr>
        <w:jc w:val="center"/>
        <w:rPr>
          <w:rFonts w:ascii="Tahoma" w:hAnsi="Tahoma" w:cs="Tahoma"/>
          <w:b/>
          <w:bCs/>
        </w:rPr>
      </w:pPr>
    </w:p>
    <w:p w14:paraId="1377D8E9" w14:textId="77777777" w:rsidR="00982E93" w:rsidRDefault="00982E93" w:rsidP="00982E93">
      <w:pPr>
        <w:jc w:val="center"/>
        <w:rPr>
          <w:rFonts w:ascii="Tahoma" w:hAnsi="Tahoma" w:cs="Tahoma"/>
          <w:b/>
          <w:bCs/>
        </w:rPr>
      </w:pPr>
    </w:p>
    <w:p w14:paraId="77C92BFF" w14:textId="77777777" w:rsidR="00982E93" w:rsidRPr="00680BF7" w:rsidRDefault="00982E93" w:rsidP="00982E93">
      <w:pPr>
        <w:jc w:val="center"/>
        <w:rPr>
          <w:rFonts w:ascii="Tahoma" w:hAnsi="Tahoma" w:cs="Tahoma"/>
          <w:b/>
          <w:bCs/>
        </w:rPr>
      </w:pPr>
    </w:p>
    <w:p w14:paraId="702C9B94" w14:textId="424B7499" w:rsidR="00982E93" w:rsidRDefault="00982E93" w:rsidP="00982E93">
      <w:pPr>
        <w:jc w:val="center"/>
        <w:rPr>
          <w:rFonts w:ascii="Tahoma" w:hAnsi="Tahoma" w:cs="Tahoma"/>
          <w:b/>
          <w:bCs/>
          <w:sz w:val="22"/>
        </w:rPr>
      </w:pPr>
      <w:r w:rsidRPr="00680BF7">
        <w:rPr>
          <w:rFonts w:ascii="Tahoma" w:hAnsi="Tahoma" w:cs="Tahoma"/>
          <w:bCs/>
        </w:rPr>
        <w:t>Норильск, 202</w:t>
      </w:r>
      <w:r>
        <w:rPr>
          <w:rFonts w:ascii="Tahoma" w:hAnsi="Tahoma" w:cs="Tahoma"/>
          <w:bCs/>
        </w:rPr>
        <w:t>6</w:t>
      </w:r>
      <w:r w:rsidRPr="00680BF7">
        <w:rPr>
          <w:rFonts w:ascii="Tahoma" w:hAnsi="Tahoma" w:cs="Tahoma"/>
          <w:bCs/>
        </w:rPr>
        <w:t xml:space="preserve"> г.</w:t>
      </w:r>
    </w:p>
    <w:p w14:paraId="7FD10FA2" w14:textId="44298C4C" w:rsidR="000608B4" w:rsidRPr="00BC4AF7" w:rsidRDefault="004C30FA" w:rsidP="00465765">
      <w:pPr>
        <w:spacing w:before="120" w:after="120" w:line="240" w:lineRule="auto"/>
        <w:jc w:val="center"/>
        <w:rPr>
          <w:rFonts w:ascii="Tahoma" w:hAnsi="Tahoma" w:cs="Tahoma"/>
          <w:b/>
          <w:bCs/>
          <w:sz w:val="22"/>
        </w:rPr>
      </w:pPr>
      <w:r w:rsidRPr="00BC4AF7">
        <w:rPr>
          <w:rFonts w:ascii="Tahoma" w:hAnsi="Tahoma" w:cs="Tahoma"/>
          <w:b/>
          <w:bCs/>
          <w:sz w:val="22"/>
        </w:rPr>
        <w:lastRenderedPageBreak/>
        <w:t>Техническое задание</w:t>
      </w:r>
      <w:r w:rsidRPr="00BC4AF7">
        <w:rPr>
          <w:rFonts w:ascii="Tahoma" w:hAnsi="Tahoma" w:cs="Tahoma"/>
          <w:b/>
          <w:bCs/>
          <w:sz w:val="22"/>
        </w:rPr>
        <w:br/>
        <w:t>на выполнение инженерно-</w:t>
      </w:r>
      <w:r w:rsidR="009B36CF" w:rsidRPr="00BC4AF7">
        <w:rPr>
          <w:rFonts w:ascii="Tahoma" w:hAnsi="Tahoma" w:cs="Tahoma"/>
          <w:b/>
          <w:bCs/>
          <w:sz w:val="22"/>
        </w:rPr>
        <w:t>геодезических</w:t>
      </w:r>
      <w:r w:rsidRPr="00BC4AF7">
        <w:rPr>
          <w:rFonts w:ascii="Tahoma" w:hAnsi="Tahoma" w:cs="Tahoma"/>
          <w:b/>
          <w:bCs/>
          <w:sz w:val="22"/>
        </w:rPr>
        <w:t xml:space="preserve"> изысканий</w:t>
      </w:r>
    </w:p>
    <w:tbl>
      <w:tblPr>
        <w:tblStyle w:val="a3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1"/>
        <w:gridCol w:w="5090"/>
      </w:tblGrid>
      <w:tr w:rsidR="0076367E" w:rsidRPr="00BC4AF7" w14:paraId="15EF40D4" w14:textId="77777777" w:rsidTr="006E0522">
        <w:tc>
          <w:tcPr>
            <w:tcW w:w="0" w:type="auto"/>
            <w:vAlign w:val="center"/>
          </w:tcPr>
          <w:p w14:paraId="0DE87E8E" w14:textId="77777777" w:rsidR="0076367E" w:rsidRPr="00BC4AF7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Наименование объекта</w:t>
            </w:r>
          </w:p>
        </w:tc>
        <w:tc>
          <w:tcPr>
            <w:tcW w:w="0" w:type="auto"/>
            <w:vAlign w:val="center"/>
          </w:tcPr>
          <w:p w14:paraId="2B4BCC74" w14:textId="52FDCEC7" w:rsidR="0076367E" w:rsidRPr="001E35C4" w:rsidRDefault="00727B75" w:rsidP="0076367E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iCs/>
                <w:sz w:val="22"/>
              </w:rPr>
            </w:pPr>
            <w:r w:rsidRPr="00727B75">
              <w:rPr>
                <w:rFonts w:ascii="Tahoma" w:hAnsi="Tahoma" w:cs="Tahoma"/>
                <w:szCs w:val="24"/>
              </w:rPr>
              <w:t>«</w:t>
            </w:r>
            <w:r w:rsidRPr="00727B75">
              <w:rPr>
                <w:rFonts w:ascii="Tahoma" w:hAnsi="Tahoma" w:cs="Tahoma"/>
                <w:sz w:val="22"/>
              </w:rPr>
              <w:t>Централизация структур Компании на базе Красноярского офиса»</w:t>
            </w:r>
            <w:r w:rsidRPr="007F4A6F">
              <w:rPr>
                <w:i/>
                <w:szCs w:val="24"/>
              </w:rPr>
              <w:t xml:space="preserve"> </w:t>
            </w:r>
            <w:r w:rsidR="00CA68A3" w:rsidRPr="001E35C4">
              <w:rPr>
                <w:rFonts w:ascii="Tahoma" w:hAnsi="Tahoma" w:cs="Tahoma"/>
                <w:iCs/>
                <w:sz w:val="22"/>
              </w:rPr>
              <w:t>по адресу: г. Красноярск, район улицы Копылова, 2а (далее – объект)</w:t>
            </w:r>
          </w:p>
        </w:tc>
      </w:tr>
      <w:tr w:rsidR="0076367E" w:rsidRPr="00BC4AF7" w14:paraId="0D5A3CDA" w14:textId="77777777" w:rsidTr="006E0522">
        <w:tc>
          <w:tcPr>
            <w:tcW w:w="0" w:type="auto"/>
            <w:vAlign w:val="center"/>
          </w:tcPr>
          <w:p w14:paraId="1696D1D2" w14:textId="77777777" w:rsidR="0076367E" w:rsidRPr="00BC4AF7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Местоположение объекта</w:t>
            </w:r>
          </w:p>
        </w:tc>
        <w:tc>
          <w:tcPr>
            <w:tcW w:w="0" w:type="auto"/>
            <w:vAlign w:val="center"/>
          </w:tcPr>
          <w:p w14:paraId="32FC1FBC" w14:textId="08B7C681" w:rsidR="0076367E" w:rsidRPr="001E35C4" w:rsidRDefault="001E35C4" w:rsidP="001E35C4">
            <w:pPr>
              <w:spacing w:line="240" w:lineRule="auto"/>
              <w:jc w:val="both"/>
              <w:rPr>
                <w:sz w:val="22"/>
              </w:rPr>
            </w:pPr>
            <w:r w:rsidRPr="001E35C4">
              <w:rPr>
                <w:rFonts w:ascii="Tahoma" w:hAnsi="Tahoma" w:cs="Tahoma"/>
                <w:spacing w:val="-2"/>
                <w:sz w:val="22"/>
              </w:rPr>
              <w:t xml:space="preserve">660021, Красноярский край, </w:t>
            </w:r>
            <w:r w:rsidRPr="001E35C4">
              <w:rPr>
                <w:rFonts w:ascii="Tahoma" w:hAnsi="Tahoma" w:cs="Tahoma"/>
                <w:sz w:val="22"/>
              </w:rPr>
              <w:t xml:space="preserve">г. Красноярск, ул. Копылова, д. 2а; </w:t>
            </w:r>
            <w:r w:rsidRPr="001E35C4">
              <w:rPr>
                <w:rFonts w:ascii="Tahoma" w:hAnsi="Tahoma" w:cs="Tahoma"/>
                <w:spacing w:val="-2"/>
                <w:sz w:val="22"/>
              </w:rPr>
              <w:t xml:space="preserve">660021, Красноярский край, </w:t>
            </w:r>
            <w:r w:rsidRPr="001E35C4">
              <w:rPr>
                <w:rFonts w:ascii="Tahoma" w:hAnsi="Tahoma" w:cs="Tahoma"/>
                <w:sz w:val="22"/>
              </w:rPr>
              <w:t>г. Красноярск, ул. Республики, д. 51, стр.3.</w:t>
            </w:r>
          </w:p>
        </w:tc>
      </w:tr>
      <w:tr w:rsidR="0076367E" w:rsidRPr="00BC4AF7" w14:paraId="6B9FEB50" w14:textId="77777777" w:rsidTr="006E0522">
        <w:tc>
          <w:tcPr>
            <w:tcW w:w="0" w:type="auto"/>
            <w:vAlign w:val="center"/>
          </w:tcPr>
          <w:p w14:paraId="25D3EEEF" w14:textId="77777777" w:rsidR="0076367E" w:rsidRPr="00BC4AF7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Основание для выполнения работ</w:t>
            </w:r>
          </w:p>
        </w:tc>
        <w:tc>
          <w:tcPr>
            <w:tcW w:w="0" w:type="auto"/>
            <w:vAlign w:val="center"/>
          </w:tcPr>
          <w:p w14:paraId="4E81FBA6" w14:textId="4E41D8AE" w:rsidR="0076367E" w:rsidRPr="00BC4AF7" w:rsidRDefault="001E35C4" w:rsidP="001E35C4">
            <w:pPr>
              <w:tabs>
                <w:tab w:val="left" w:pos="993"/>
              </w:tabs>
              <w:spacing w:line="240" w:lineRule="auto"/>
              <w:jc w:val="both"/>
              <w:rPr>
                <w:rFonts w:ascii="Tahoma" w:hAnsi="Tahoma" w:cs="Tahoma"/>
                <w:sz w:val="22"/>
              </w:rPr>
            </w:pPr>
            <w:r w:rsidRPr="001E35C4">
              <w:rPr>
                <w:rFonts w:ascii="Tahoma" w:hAnsi="Tahoma" w:cs="Tahoma"/>
                <w:sz w:val="22"/>
              </w:rPr>
              <w:t>Разработка проекта на капитальный ремонт</w:t>
            </w:r>
            <w:r w:rsidR="00727B75">
              <w:rPr>
                <w:rFonts w:ascii="Tahoma" w:hAnsi="Tahoma" w:cs="Tahoma"/>
                <w:sz w:val="22"/>
              </w:rPr>
              <w:t>/реконструкцию</w:t>
            </w:r>
            <w:r w:rsidRPr="001E35C4">
              <w:rPr>
                <w:rFonts w:ascii="Tahoma" w:hAnsi="Tahoma" w:cs="Tahoma"/>
                <w:sz w:val="22"/>
              </w:rPr>
              <w:t xml:space="preserve"> здания.</w:t>
            </w:r>
          </w:p>
        </w:tc>
      </w:tr>
      <w:tr w:rsidR="0076367E" w:rsidRPr="00BC4AF7" w14:paraId="5EF76334" w14:textId="77777777" w:rsidTr="006E0522">
        <w:tc>
          <w:tcPr>
            <w:tcW w:w="0" w:type="auto"/>
            <w:vAlign w:val="center"/>
          </w:tcPr>
          <w:p w14:paraId="194D20C2" w14:textId="77777777" w:rsidR="0076367E" w:rsidRPr="001235DD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1235DD">
              <w:rPr>
                <w:rFonts w:ascii="Tahoma" w:hAnsi="Tahoma" w:cs="Tahoma"/>
                <w:sz w:val="22"/>
              </w:rPr>
              <w:t>Вид градостроительной деятельности</w:t>
            </w:r>
          </w:p>
        </w:tc>
        <w:tc>
          <w:tcPr>
            <w:tcW w:w="0" w:type="auto"/>
            <w:vAlign w:val="center"/>
          </w:tcPr>
          <w:p w14:paraId="3EEE81D3" w14:textId="1AD54EEC" w:rsidR="0076367E" w:rsidRPr="001235DD" w:rsidRDefault="001E35C4" w:rsidP="0076367E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1235DD">
              <w:rPr>
                <w:rFonts w:ascii="Tahoma" w:hAnsi="Tahoma" w:cs="Tahoma"/>
                <w:sz w:val="22"/>
              </w:rPr>
              <w:t>Капитальный ремонт</w:t>
            </w:r>
            <w:r w:rsidR="00727B75">
              <w:rPr>
                <w:rFonts w:ascii="Tahoma" w:hAnsi="Tahoma" w:cs="Tahoma"/>
                <w:sz w:val="22"/>
              </w:rPr>
              <w:t xml:space="preserve"> или реконструкция - определить по результатам технического обследования зданий</w:t>
            </w:r>
          </w:p>
        </w:tc>
      </w:tr>
      <w:tr w:rsidR="00166161" w:rsidRPr="00BC4AF7" w14:paraId="35BC1DD1" w14:textId="77777777" w:rsidTr="006E0522">
        <w:tc>
          <w:tcPr>
            <w:tcW w:w="0" w:type="auto"/>
            <w:vAlign w:val="center"/>
          </w:tcPr>
          <w:p w14:paraId="2760C118" w14:textId="77777777" w:rsidR="00166161" w:rsidRPr="00BC4AF7" w:rsidRDefault="00166161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Идентификационные сведения о заказчике</w:t>
            </w:r>
          </w:p>
        </w:tc>
        <w:tc>
          <w:tcPr>
            <w:tcW w:w="0" w:type="auto"/>
            <w:vAlign w:val="center"/>
          </w:tcPr>
          <w:p w14:paraId="45DC7688" w14:textId="055C11DC" w:rsidR="00166161" w:rsidRPr="00727B75" w:rsidRDefault="006A45FC" w:rsidP="001235DD">
            <w:pPr>
              <w:spacing w:line="240" w:lineRule="auto"/>
              <w:jc w:val="both"/>
              <w:rPr>
                <w:rFonts w:ascii="Tahoma" w:hAnsi="Tahoma" w:cs="Tahoma"/>
                <w:sz w:val="22"/>
              </w:rPr>
            </w:pPr>
            <w:r w:rsidRPr="00727B75">
              <w:rPr>
                <w:rFonts w:ascii="Tahoma" w:hAnsi="Tahoma" w:cs="Tahoma"/>
                <w:sz w:val="22"/>
              </w:rPr>
              <w:t>ООО «Ренонс»,</w:t>
            </w:r>
            <w:r w:rsidRPr="00727B75">
              <w:rPr>
                <w:sz w:val="22"/>
              </w:rPr>
              <w:t xml:space="preserve"> </w:t>
            </w:r>
            <w:r w:rsidR="001235DD" w:rsidRPr="00727B75">
              <w:rPr>
                <w:rFonts w:ascii="Tahoma" w:hAnsi="Tahoma" w:cs="Tahoma"/>
                <w:sz w:val="22"/>
              </w:rPr>
              <w:t>далее – Заказчик</w:t>
            </w:r>
          </w:p>
        </w:tc>
      </w:tr>
      <w:tr w:rsidR="0076367E" w:rsidRPr="00BC4AF7" w14:paraId="3D593964" w14:textId="77777777" w:rsidTr="006E0522">
        <w:tc>
          <w:tcPr>
            <w:tcW w:w="0" w:type="auto"/>
            <w:vAlign w:val="center"/>
          </w:tcPr>
          <w:p w14:paraId="04FBB706" w14:textId="392AAFF7" w:rsidR="0076367E" w:rsidRPr="00805344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805344">
              <w:rPr>
                <w:rFonts w:ascii="Tahoma" w:hAnsi="Tahoma" w:cs="Tahoma"/>
                <w:sz w:val="22"/>
              </w:rPr>
              <w:t>Идентификационные сведения об исполнителе проектных работ</w:t>
            </w:r>
          </w:p>
        </w:tc>
        <w:tc>
          <w:tcPr>
            <w:tcW w:w="0" w:type="auto"/>
            <w:vAlign w:val="center"/>
          </w:tcPr>
          <w:p w14:paraId="47A91A0D" w14:textId="3E0E56A0" w:rsidR="0076367E" w:rsidRPr="0015115F" w:rsidRDefault="0076367E" w:rsidP="009731C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  <w:highlight w:val="yellow"/>
              </w:rPr>
            </w:pPr>
          </w:p>
        </w:tc>
      </w:tr>
      <w:tr w:rsidR="00166161" w:rsidRPr="00BC4AF7" w14:paraId="62AF0E33" w14:textId="77777777" w:rsidTr="006E0522">
        <w:tc>
          <w:tcPr>
            <w:tcW w:w="0" w:type="auto"/>
            <w:vAlign w:val="center"/>
          </w:tcPr>
          <w:p w14:paraId="0CD0AFAC" w14:textId="1C9586FD" w:rsidR="00166161" w:rsidRPr="00805344" w:rsidRDefault="00166161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805344">
              <w:rPr>
                <w:rFonts w:ascii="Tahoma" w:hAnsi="Tahoma" w:cs="Tahoma"/>
                <w:sz w:val="22"/>
              </w:rPr>
              <w:t>Идентификационные сведения об исполнителе</w:t>
            </w:r>
            <w:r w:rsidR="00FF03E4" w:rsidRPr="00805344">
              <w:rPr>
                <w:rFonts w:ascii="Tahoma" w:hAnsi="Tahoma" w:cs="Tahoma"/>
                <w:sz w:val="22"/>
              </w:rPr>
              <w:t xml:space="preserve"> изыскательских работ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3CF01DAB" w14:textId="471E1DCD" w:rsidR="00166161" w:rsidRPr="00BC4AF7" w:rsidRDefault="00166161" w:rsidP="009731C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</w:p>
        </w:tc>
      </w:tr>
      <w:tr w:rsidR="00AB29C4" w:rsidRPr="00BC4AF7" w14:paraId="2563A37E" w14:textId="77777777" w:rsidTr="006E0522">
        <w:tc>
          <w:tcPr>
            <w:tcW w:w="0" w:type="auto"/>
            <w:vAlign w:val="center"/>
          </w:tcPr>
          <w:p w14:paraId="5C6BAC98" w14:textId="4AFF7C64" w:rsidR="00AB29C4" w:rsidRPr="00BC4AF7" w:rsidRDefault="00AB29C4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Цели и задачи инженерных изысканий</w:t>
            </w:r>
          </w:p>
        </w:tc>
        <w:tc>
          <w:tcPr>
            <w:tcW w:w="0" w:type="auto"/>
            <w:vAlign w:val="center"/>
          </w:tcPr>
          <w:p w14:paraId="29C92A2C" w14:textId="60692CD8" w:rsidR="00AB29C4" w:rsidRPr="00BC4AF7" w:rsidRDefault="00AB29C4" w:rsidP="009731C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Инженерно-геодезические изыскания выполнить для получения достоверных и достаточных топографо-геодезических материалов и данных о ситуации и рельефе местности</w:t>
            </w:r>
            <w:r w:rsidR="001235DD">
              <w:rPr>
                <w:rFonts w:ascii="Tahoma" w:hAnsi="Tahoma" w:cs="Tahoma"/>
                <w:sz w:val="22"/>
              </w:rPr>
              <w:t xml:space="preserve">, </w:t>
            </w:r>
            <w:r w:rsidRPr="00BC4AF7">
              <w:rPr>
                <w:rFonts w:ascii="Tahoma" w:hAnsi="Tahoma" w:cs="Tahoma"/>
                <w:sz w:val="22"/>
              </w:rPr>
              <w:t>существующих зданиях и сооружениях</w:t>
            </w:r>
            <w:r w:rsidR="001235DD">
              <w:rPr>
                <w:rFonts w:ascii="Tahoma" w:hAnsi="Tahoma" w:cs="Tahoma"/>
                <w:sz w:val="22"/>
              </w:rPr>
              <w:t xml:space="preserve">, инженерных коммуникациях </w:t>
            </w:r>
            <w:r w:rsidRPr="00BC4AF7">
              <w:rPr>
                <w:rFonts w:ascii="Tahoma" w:hAnsi="Tahoma" w:cs="Tahoma"/>
                <w:sz w:val="22"/>
              </w:rPr>
              <w:t xml:space="preserve">(наземных, подземных и надземных), элементах планировки, проявлениях опасных природных процессов и факторов техногенного воздействия (в цифровой, графической, фотографической и иных формах), необходимых для осуществления </w:t>
            </w:r>
            <w:r w:rsidR="00727B75">
              <w:rPr>
                <w:rFonts w:ascii="Tahoma" w:hAnsi="Tahoma" w:cs="Tahoma"/>
                <w:sz w:val="22"/>
              </w:rPr>
              <w:t>капитального ремонта или реконструкции объекта.</w:t>
            </w:r>
          </w:p>
        </w:tc>
      </w:tr>
      <w:tr w:rsidR="00AB29C4" w:rsidRPr="00BC4AF7" w14:paraId="1ED49542" w14:textId="77777777" w:rsidTr="006E0522">
        <w:tc>
          <w:tcPr>
            <w:tcW w:w="0" w:type="auto"/>
            <w:vAlign w:val="center"/>
          </w:tcPr>
          <w:p w14:paraId="59DCF6B4" w14:textId="1C81EC98" w:rsidR="00AB29C4" w:rsidRPr="00BC4AF7" w:rsidRDefault="00AB29C4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Виды инженерных изысканий</w:t>
            </w:r>
          </w:p>
        </w:tc>
        <w:tc>
          <w:tcPr>
            <w:tcW w:w="0" w:type="auto"/>
            <w:vAlign w:val="center"/>
          </w:tcPr>
          <w:p w14:paraId="0CF14444" w14:textId="61F7FEB6" w:rsidR="00AB29C4" w:rsidRPr="00BC4AF7" w:rsidRDefault="00AB29C4" w:rsidP="009731C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Инженерно-геодезические изыскания</w:t>
            </w:r>
          </w:p>
        </w:tc>
      </w:tr>
      <w:tr w:rsidR="00AB29C4" w:rsidRPr="00BC4AF7" w14:paraId="49D8F7BC" w14:textId="77777777" w:rsidTr="006E0522">
        <w:tc>
          <w:tcPr>
            <w:tcW w:w="0" w:type="auto"/>
            <w:vAlign w:val="center"/>
          </w:tcPr>
          <w:p w14:paraId="73AAB0EB" w14:textId="23A4BBBE" w:rsidR="00AB29C4" w:rsidRPr="00BC4AF7" w:rsidRDefault="00AB29C4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Этап выполнения инженерных изысканий</w:t>
            </w:r>
          </w:p>
        </w:tc>
        <w:tc>
          <w:tcPr>
            <w:tcW w:w="0" w:type="auto"/>
            <w:vAlign w:val="center"/>
          </w:tcPr>
          <w:p w14:paraId="76522EC3" w14:textId="25AACAB0" w:rsidR="00AB29C4" w:rsidRPr="00BC4AF7" w:rsidRDefault="00AB29C4" w:rsidP="009731C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В один этап (согласно п. 4.33 СП 47.13330.2016)</w:t>
            </w:r>
          </w:p>
        </w:tc>
      </w:tr>
      <w:tr w:rsidR="00166161" w:rsidRPr="00BC4AF7" w14:paraId="14B826FC" w14:textId="77777777" w:rsidTr="006E0522">
        <w:tc>
          <w:tcPr>
            <w:tcW w:w="0" w:type="auto"/>
            <w:vAlign w:val="center"/>
          </w:tcPr>
          <w:p w14:paraId="51FDA064" w14:textId="6DDFEFBB" w:rsidR="00166161" w:rsidRPr="00BC4AF7" w:rsidRDefault="00AB29C4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Идентификационные сведения об объекте</w:t>
            </w:r>
          </w:p>
        </w:tc>
        <w:tc>
          <w:tcPr>
            <w:tcW w:w="0" w:type="auto"/>
            <w:vAlign w:val="center"/>
          </w:tcPr>
          <w:p w14:paraId="153CAF32" w14:textId="5C81CEE5" w:rsidR="004F2432" w:rsidRPr="00BC4AF7" w:rsidRDefault="004F2432" w:rsidP="004F2432">
            <w:pPr>
              <w:tabs>
                <w:tab w:val="left" w:pos="227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Код по ОК - 01.01.003.003; Группа – Объекты делового и финансового управления; Вид объекта строительства – Офисное здание;</w:t>
            </w:r>
          </w:p>
          <w:p w14:paraId="36BE33FF" w14:textId="77777777" w:rsidR="0076367E" w:rsidRPr="00BC4AF7" w:rsidRDefault="0076367E" w:rsidP="0076367E">
            <w:pPr>
              <w:tabs>
                <w:tab w:val="left" w:pos="227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Принадлежность к объектам транспортной инфраструктуры и к другим объектам, функционально-технологические особенности, которые влияют на безопасность – не принадлежит;</w:t>
            </w:r>
          </w:p>
          <w:p w14:paraId="39DD839F" w14:textId="77777777" w:rsidR="0076367E" w:rsidRPr="00BC4AF7" w:rsidRDefault="0076367E" w:rsidP="0076367E">
            <w:pPr>
              <w:tabs>
                <w:tab w:val="left" w:pos="227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Принадлежность к опасным производственным объектам – не принадлежит;</w:t>
            </w:r>
          </w:p>
          <w:p w14:paraId="020F3745" w14:textId="77777777" w:rsidR="0076367E" w:rsidRPr="00BC4AF7" w:rsidRDefault="0076367E" w:rsidP="0076367E">
            <w:pPr>
              <w:tabs>
                <w:tab w:val="left" w:pos="227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Пожарная и взрывопожарная опасность – определить в соответствии с назначением объекта;</w:t>
            </w:r>
          </w:p>
          <w:p w14:paraId="5378E835" w14:textId="77777777" w:rsidR="00166161" w:rsidRPr="00BC4AF7" w:rsidRDefault="0076367E" w:rsidP="0076367E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Уровень ответственности зданий и сооружений – нормальный</w:t>
            </w:r>
            <w:r w:rsidR="004F2432" w:rsidRPr="00BC4AF7">
              <w:rPr>
                <w:rFonts w:ascii="Tahoma" w:hAnsi="Tahoma" w:cs="Tahoma"/>
                <w:sz w:val="22"/>
              </w:rPr>
              <w:t>; класс сооружения КС-2; коэффициент надёжности по ответственности – 1,0; срок эксплуатации – не менее 50 лет;</w:t>
            </w:r>
          </w:p>
          <w:p w14:paraId="09FEF2E0" w14:textId="75A960C2" w:rsidR="00250C4F" w:rsidRPr="00BC4AF7" w:rsidRDefault="004F2432" w:rsidP="00250C4F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Наличие помещений с постоянным пребыванием людей – имеются</w:t>
            </w:r>
          </w:p>
        </w:tc>
      </w:tr>
      <w:tr w:rsidR="00166161" w:rsidRPr="00BC4AF7" w14:paraId="6D719B25" w14:textId="77777777" w:rsidTr="006E0522">
        <w:tc>
          <w:tcPr>
            <w:tcW w:w="0" w:type="auto"/>
            <w:vAlign w:val="center"/>
          </w:tcPr>
          <w:p w14:paraId="65E49428" w14:textId="354E8F43" w:rsidR="00166161" w:rsidRPr="00BC4AF7" w:rsidRDefault="00AB29C4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Предполагаемые техногенные воздействия объекта на окружающую среду</w:t>
            </w:r>
          </w:p>
        </w:tc>
        <w:tc>
          <w:tcPr>
            <w:tcW w:w="0" w:type="auto"/>
            <w:vAlign w:val="center"/>
          </w:tcPr>
          <w:p w14:paraId="702FA484" w14:textId="13C08C03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Опасные природные процессы и </w:t>
            </w:r>
            <w:r w:rsidRPr="003F306F">
              <w:rPr>
                <w:rFonts w:ascii="Tahoma" w:hAnsi="Tahoma" w:cs="Tahoma"/>
                <w:sz w:val="22"/>
              </w:rPr>
              <w:t>явления</w:t>
            </w:r>
            <w:r w:rsidRPr="0015115F">
              <w:rPr>
                <w:rFonts w:ascii="Tahoma" w:hAnsi="Tahoma" w:cs="Tahoma"/>
                <w:i/>
                <w:iCs/>
                <w:sz w:val="22"/>
              </w:rPr>
              <w:t xml:space="preserve"> </w:t>
            </w:r>
            <w:r w:rsidRPr="0015115F">
              <w:rPr>
                <w:rFonts w:ascii="Tahoma" w:hAnsi="Tahoma" w:cs="Tahoma"/>
                <w:sz w:val="22"/>
              </w:rPr>
              <w:t>уточняются</w:t>
            </w:r>
            <w:r w:rsidRPr="0015115F">
              <w:rPr>
                <w:rFonts w:ascii="Tahoma" w:hAnsi="Tahoma" w:cs="Tahoma"/>
                <w:i/>
                <w:iCs/>
                <w:sz w:val="22"/>
              </w:rPr>
              <w:t xml:space="preserve"> </w:t>
            </w:r>
            <w:r w:rsidRPr="0015115F">
              <w:rPr>
                <w:rFonts w:ascii="Tahoma" w:hAnsi="Tahoma" w:cs="Tahoma"/>
                <w:sz w:val="22"/>
              </w:rPr>
              <w:t xml:space="preserve">по </w:t>
            </w:r>
            <w:r w:rsidRPr="00BC4AF7">
              <w:rPr>
                <w:rFonts w:ascii="Tahoma" w:hAnsi="Tahoma" w:cs="Tahoma"/>
                <w:sz w:val="22"/>
              </w:rPr>
              <w:t>результатам инженерных изысканий;</w:t>
            </w:r>
          </w:p>
          <w:p w14:paraId="6EC73F61" w14:textId="77777777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Техногенные воздействия объектов на окружающую среду определяются технологическим назначением здания и его эксплуатацией:</w:t>
            </w:r>
          </w:p>
          <w:p w14:paraId="6CD76DF0" w14:textId="77777777" w:rsidR="004F2432" w:rsidRPr="00BC4AF7" w:rsidRDefault="004F2432" w:rsidP="004F2432">
            <w:pPr>
              <w:pStyle w:val="a4"/>
              <w:numPr>
                <w:ilvl w:val="0"/>
                <w:numId w:val="12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статические нагрузки;</w:t>
            </w:r>
          </w:p>
          <w:p w14:paraId="1FA17A37" w14:textId="77777777" w:rsidR="004F2432" w:rsidRPr="00BC4AF7" w:rsidRDefault="004F2432" w:rsidP="004F2432">
            <w:pPr>
              <w:pStyle w:val="a4"/>
              <w:numPr>
                <w:ilvl w:val="0"/>
                <w:numId w:val="12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тепловыделения от здания;</w:t>
            </w:r>
          </w:p>
          <w:p w14:paraId="0D14AE5B" w14:textId="34477746" w:rsidR="004F2432" w:rsidRPr="00BC4AF7" w:rsidRDefault="004F2432" w:rsidP="004F2432">
            <w:pPr>
              <w:pStyle w:val="a4"/>
              <w:numPr>
                <w:ilvl w:val="0"/>
                <w:numId w:val="12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протечки в коммуникациях</w:t>
            </w:r>
          </w:p>
        </w:tc>
      </w:tr>
      <w:tr w:rsidR="0076367E" w:rsidRPr="00BC4AF7" w14:paraId="72317ECE" w14:textId="77777777" w:rsidTr="006E0522">
        <w:tc>
          <w:tcPr>
            <w:tcW w:w="0" w:type="auto"/>
            <w:vAlign w:val="center"/>
          </w:tcPr>
          <w:p w14:paraId="1C4B2167" w14:textId="1142CF3A" w:rsidR="0076367E" w:rsidRPr="00BC4AF7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Данные о границах площадки (площадок) и (или) трассы (трасс) линейного сооружения (точки её начала и окончания, протяжённость)</w:t>
            </w:r>
          </w:p>
        </w:tc>
        <w:tc>
          <w:tcPr>
            <w:tcW w:w="0" w:type="auto"/>
            <w:vAlign w:val="center"/>
          </w:tcPr>
          <w:p w14:paraId="094D3687" w14:textId="1293A487" w:rsidR="004F2432" w:rsidRPr="00982E93" w:rsidRDefault="004F2432" w:rsidP="00F13294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982E93">
              <w:rPr>
                <w:rFonts w:ascii="Tahoma" w:hAnsi="Tahoma" w:cs="Tahoma"/>
                <w:sz w:val="22"/>
              </w:rPr>
              <w:t>Данные о границах площадки изысканий приведены в виде графических материалов в Приложении № </w:t>
            </w:r>
            <w:r w:rsidR="00F13294">
              <w:rPr>
                <w:rFonts w:ascii="Tahoma" w:hAnsi="Tahoma" w:cs="Tahoma"/>
                <w:sz w:val="22"/>
              </w:rPr>
              <w:t>2</w:t>
            </w:r>
            <w:r w:rsidRPr="00982E93">
              <w:rPr>
                <w:rFonts w:ascii="Tahoma" w:hAnsi="Tahoma" w:cs="Tahoma"/>
                <w:sz w:val="22"/>
              </w:rPr>
              <w:t xml:space="preserve"> к ТЗ</w:t>
            </w:r>
            <w:r w:rsidR="00F13294">
              <w:rPr>
                <w:rFonts w:ascii="Tahoma" w:hAnsi="Tahoma" w:cs="Tahoma"/>
                <w:sz w:val="22"/>
              </w:rPr>
              <w:t xml:space="preserve"> на </w:t>
            </w:r>
            <w:r w:rsidR="00F13294" w:rsidRPr="00F13294">
              <w:rPr>
                <w:rFonts w:ascii="Tahoma" w:hAnsi="Tahoma" w:cs="Tahoma"/>
                <w:sz w:val="22"/>
              </w:rPr>
              <w:t>выполнение работ по обследованию объектов</w:t>
            </w:r>
          </w:p>
        </w:tc>
      </w:tr>
      <w:tr w:rsidR="0076367E" w:rsidRPr="00BC4AF7" w14:paraId="5D4D914A" w14:textId="77777777" w:rsidTr="006E0522">
        <w:tc>
          <w:tcPr>
            <w:tcW w:w="0" w:type="auto"/>
            <w:vAlign w:val="center"/>
          </w:tcPr>
          <w:p w14:paraId="4D886774" w14:textId="71BA8059" w:rsidR="0076367E" w:rsidRPr="00BC4AF7" w:rsidRDefault="0076367E" w:rsidP="0076367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Краткая техническая характеристика объекта, включая размеры проектируемых зданий и сооружений</w:t>
            </w:r>
          </w:p>
        </w:tc>
        <w:tc>
          <w:tcPr>
            <w:tcW w:w="0" w:type="auto"/>
            <w:vAlign w:val="center"/>
          </w:tcPr>
          <w:p w14:paraId="26A70D8B" w14:textId="566BE8A9" w:rsidR="0076367E" w:rsidRPr="00DF4A79" w:rsidRDefault="003F306F" w:rsidP="0076367E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Д</w:t>
            </w:r>
            <w:r w:rsidR="00DF4A79">
              <w:rPr>
                <w:rFonts w:ascii="Tahoma" w:hAnsi="Tahoma" w:cs="Tahoma"/>
                <w:sz w:val="22"/>
              </w:rPr>
              <w:t>ва</w:t>
            </w:r>
            <w:r w:rsidR="0076367E" w:rsidRPr="00BC4AF7">
              <w:rPr>
                <w:rFonts w:ascii="Tahoma" w:hAnsi="Tahoma" w:cs="Tahoma"/>
                <w:sz w:val="22"/>
              </w:rPr>
              <w:t xml:space="preserve"> отдельных административных здания, предназначенных для размещения отдельных организаций с отдельными входами и единой благоустроенной территорией</w:t>
            </w:r>
            <w:r w:rsidR="00DF4A79">
              <w:rPr>
                <w:rFonts w:ascii="Tahoma" w:hAnsi="Tahoma" w:cs="Tahoma"/>
                <w:sz w:val="22"/>
              </w:rPr>
              <w:t xml:space="preserve">. </w:t>
            </w:r>
            <w:r w:rsidR="00DF4A79" w:rsidRPr="00DF4A79">
              <w:rPr>
                <w:rFonts w:ascii="Tahoma" w:hAnsi="Tahoma" w:cs="Tahoma"/>
                <w:sz w:val="22"/>
              </w:rPr>
              <w:t xml:space="preserve">1. </w:t>
            </w:r>
            <w:r w:rsidR="00DF4A79" w:rsidRPr="00DF4A79">
              <w:rPr>
                <w:rFonts w:ascii="Tahoma" w:hAnsi="Tahoma" w:cs="Tahoma"/>
                <w:color w:val="000000"/>
                <w:sz w:val="22"/>
              </w:rPr>
              <w:t>Нежилое здание, расположенное по адресу: Красноярский край, г. Красноярск, ул. Копылова, д.2А, площадью 2275,3 м</w:t>
            </w:r>
            <w:r w:rsidR="00DF4A79" w:rsidRPr="00DF4A79">
              <w:rPr>
                <w:rFonts w:ascii="Tahoma" w:hAnsi="Tahoma" w:cs="Tahoma"/>
                <w:color w:val="000000"/>
                <w:sz w:val="22"/>
                <w:vertAlign w:val="superscript"/>
              </w:rPr>
              <w:t>2</w:t>
            </w:r>
            <w:r w:rsidR="00DF4A79" w:rsidRPr="00DF4A79">
              <w:rPr>
                <w:rFonts w:ascii="Tahoma" w:hAnsi="Tahoma" w:cs="Tahoma"/>
                <w:color w:val="000000"/>
                <w:sz w:val="22"/>
              </w:rPr>
              <w:t>; 2. Нежилое здание, расположенное по адресу: Красноярский край, г. Красноярск, ул. Республики, д. 51, стр.3, площадью 1822,6 м</w:t>
            </w:r>
            <w:r w:rsidR="00DF4A79" w:rsidRPr="00DF4A79">
              <w:rPr>
                <w:rFonts w:ascii="Tahoma" w:hAnsi="Tahoma" w:cs="Tahoma"/>
                <w:color w:val="000000"/>
                <w:sz w:val="22"/>
                <w:vertAlign w:val="superscript"/>
              </w:rPr>
              <w:t>2</w:t>
            </w:r>
            <w:r w:rsidR="00DF4A79" w:rsidRPr="00DF4A79">
              <w:rPr>
                <w:rFonts w:ascii="Tahoma" w:hAnsi="Tahoma" w:cs="Tahoma"/>
                <w:color w:val="000000"/>
                <w:sz w:val="22"/>
              </w:rPr>
              <w:t xml:space="preserve">. </w:t>
            </w:r>
          </w:p>
          <w:p w14:paraId="04F59B25" w14:textId="42C493E4" w:rsidR="00660D96" w:rsidRPr="00BC4AF7" w:rsidRDefault="00660D96" w:rsidP="0076367E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</w:p>
        </w:tc>
      </w:tr>
      <w:tr w:rsidR="00166161" w:rsidRPr="00BC4AF7" w14:paraId="06C62B93" w14:textId="77777777" w:rsidTr="006E0522">
        <w:tc>
          <w:tcPr>
            <w:tcW w:w="0" w:type="auto"/>
            <w:vAlign w:val="center"/>
          </w:tcPr>
          <w:p w14:paraId="4C3E09C0" w14:textId="0A9FFDF7" w:rsidR="00166161" w:rsidRPr="00BC4AF7" w:rsidRDefault="00991CFD" w:rsidP="00AB29C4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Дополнительные требования к выполнению отдельных видов работ в составе инженерных изысканий с </w:t>
            </w:r>
            <w:r w:rsidR="00F348D3" w:rsidRPr="00BC4AF7">
              <w:rPr>
                <w:rFonts w:ascii="Tahoma" w:hAnsi="Tahoma" w:cs="Tahoma"/>
                <w:sz w:val="22"/>
              </w:rPr>
              <w:t>учётом</w:t>
            </w:r>
            <w:r w:rsidRPr="00BC4AF7">
              <w:rPr>
                <w:rFonts w:ascii="Tahoma" w:hAnsi="Tahoma" w:cs="Tahoma"/>
                <w:sz w:val="22"/>
              </w:rPr>
              <w:t xml:space="preserve"> отраслевой специфики проектируемого здания или сооружения (в случае, если такие требования предъявляются)</w:t>
            </w:r>
          </w:p>
        </w:tc>
        <w:tc>
          <w:tcPr>
            <w:tcW w:w="0" w:type="auto"/>
            <w:vAlign w:val="center"/>
          </w:tcPr>
          <w:p w14:paraId="224CEE04" w14:textId="77777777" w:rsidR="00991CFD" w:rsidRPr="00BC4AF7" w:rsidRDefault="00991CFD" w:rsidP="00991CFD">
            <w:pPr>
              <w:pStyle w:val="a4"/>
              <w:numPr>
                <w:ilvl w:val="0"/>
                <w:numId w:val="9"/>
              </w:numPr>
              <w:tabs>
                <w:tab w:val="left" w:pos="431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Сбор материалов инженерных изысканий прошлых лет и других фондовых (архивных) материалов и данных (топографических, геодезических, картографических, аэрофотосъёмочных, дистанционного зондирования Земли (ДЗЗ)), оценка возможности их использования;</w:t>
            </w:r>
          </w:p>
          <w:p w14:paraId="7C53CE2A" w14:textId="77777777" w:rsidR="00991CFD" w:rsidRPr="00BC4AF7" w:rsidRDefault="00991CFD" w:rsidP="00991CFD">
            <w:pPr>
              <w:pStyle w:val="a4"/>
              <w:numPr>
                <w:ilvl w:val="0"/>
                <w:numId w:val="9"/>
              </w:numPr>
              <w:tabs>
                <w:tab w:val="left" w:pos="425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Рекогносцировочное обследование территории (участка, трассы) инженерных изысканий;</w:t>
            </w:r>
          </w:p>
          <w:p w14:paraId="361922BC" w14:textId="0C205ECC" w:rsidR="00991CFD" w:rsidRPr="00BC4AF7" w:rsidRDefault="00991CFD" w:rsidP="00991CFD">
            <w:pPr>
              <w:pStyle w:val="a4"/>
              <w:numPr>
                <w:ilvl w:val="0"/>
                <w:numId w:val="9"/>
              </w:numPr>
              <w:tabs>
                <w:tab w:val="left" w:pos="425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Создание съёмочной геодезической сети (при необходимости);</w:t>
            </w:r>
          </w:p>
          <w:p w14:paraId="50E171CE" w14:textId="7658BA24" w:rsidR="008070EF" w:rsidRPr="00BC4AF7" w:rsidRDefault="008070EF" w:rsidP="008070EF">
            <w:pPr>
              <w:pStyle w:val="a4"/>
              <w:numPr>
                <w:ilvl w:val="0"/>
                <w:numId w:val="9"/>
              </w:numPr>
              <w:tabs>
                <w:tab w:val="left" w:pos="425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Закладка не менее трё</w:t>
            </w:r>
            <w:r w:rsidR="00DC6D97" w:rsidRPr="00BC4AF7">
              <w:rPr>
                <w:rFonts w:ascii="Tahoma" w:hAnsi="Tahoma" w:cs="Tahoma"/>
                <w:sz w:val="22"/>
              </w:rPr>
              <w:t>х</w:t>
            </w:r>
            <w:r w:rsidR="0031680B" w:rsidRPr="00BC4AF7">
              <w:rPr>
                <w:rFonts w:ascii="Tahoma" w:hAnsi="Tahoma" w:cs="Tahoma"/>
                <w:sz w:val="22"/>
              </w:rPr>
              <w:t xml:space="preserve"> </w:t>
            </w:r>
            <w:r w:rsidR="00DC6D97" w:rsidRPr="00BC4AF7">
              <w:rPr>
                <w:rFonts w:ascii="Tahoma" w:hAnsi="Tahoma" w:cs="Tahoma"/>
                <w:sz w:val="22"/>
              </w:rPr>
              <w:t xml:space="preserve">реперов </w:t>
            </w:r>
            <w:r w:rsidRPr="00BC4AF7">
              <w:rPr>
                <w:rFonts w:ascii="Tahoma" w:hAnsi="Tahoma" w:cs="Tahoma"/>
                <w:sz w:val="22"/>
              </w:rPr>
              <w:t xml:space="preserve">в местах, обеспечивающих </w:t>
            </w:r>
            <w:r w:rsidR="0076367E" w:rsidRPr="00BC4AF7">
              <w:rPr>
                <w:rFonts w:ascii="Tahoma" w:hAnsi="Tahoma" w:cs="Tahoma"/>
                <w:sz w:val="22"/>
              </w:rPr>
              <w:t xml:space="preserve">их </w:t>
            </w:r>
            <w:r w:rsidRPr="00BC4AF7">
              <w:rPr>
                <w:rFonts w:ascii="Tahoma" w:hAnsi="Tahoma" w:cs="Tahoma"/>
                <w:sz w:val="22"/>
              </w:rPr>
              <w:t xml:space="preserve">сохранность; передача реперов заказчику по акту выполненных работ с предоставлением кроков (схема закрепления реперов) и каталога координат и высот </w:t>
            </w:r>
            <w:r w:rsidR="00F348D3" w:rsidRPr="00BC4AF7">
              <w:rPr>
                <w:rFonts w:ascii="Tahoma" w:hAnsi="Tahoma" w:cs="Tahoma"/>
                <w:sz w:val="22"/>
              </w:rPr>
              <w:t>закреплённых</w:t>
            </w:r>
            <w:r w:rsidRPr="00BC4AF7">
              <w:rPr>
                <w:rFonts w:ascii="Tahoma" w:hAnsi="Tahoma" w:cs="Tahoma"/>
                <w:sz w:val="22"/>
              </w:rPr>
              <w:t xml:space="preserve"> реперов; копии акта</w:t>
            </w:r>
            <w:r w:rsidR="00A43D98" w:rsidRPr="00BC4AF7">
              <w:rPr>
                <w:rFonts w:ascii="Tahoma" w:hAnsi="Tahoma" w:cs="Tahoma"/>
                <w:sz w:val="22"/>
              </w:rPr>
              <w:t xml:space="preserve">, </w:t>
            </w:r>
            <w:r w:rsidRPr="00BC4AF7">
              <w:rPr>
                <w:rFonts w:ascii="Tahoma" w:hAnsi="Tahoma" w:cs="Tahoma"/>
                <w:sz w:val="22"/>
              </w:rPr>
              <w:t xml:space="preserve">кроков </w:t>
            </w:r>
            <w:r w:rsidR="00A43D98" w:rsidRPr="00BC4AF7">
              <w:rPr>
                <w:rFonts w:ascii="Tahoma" w:hAnsi="Tahoma" w:cs="Tahoma"/>
                <w:sz w:val="22"/>
              </w:rPr>
              <w:t>и каталога координат приложить в технический отчёт</w:t>
            </w:r>
            <w:r w:rsidRPr="00BC4AF7">
              <w:rPr>
                <w:rFonts w:ascii="Tahoma" w:hAnsi="Tahoma" w:cs="Tahoma"/>
                <w:sz w:val="22"/>
              </w:rPr>
              <w:t>;</w:t>
            </w:r>
          </w:p>
          <w:p w14:paraId="7D565B56" w14:textId="77777777" w:rsidR="00991CFD" w:rsidRPr="00BC4AF7" w:rsidRDefault="00991CFD" w:rsidP="00991CFD">
            <w:pPr>
              <w:pStyle w:val="a4"/>
              <w:numPr>
                <w:ilvl w:val="0"/>
                <w:numId w:val="9"/>
              </w:numPr>
              <w:tabs>
                <w:tab w:val="left" w:pos="425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Топографическая съёмка в масштабе 1:500 с сечением рельефа через 0,5 м;</w:t>
            </w:r>
          </w:p>
          <w:p w14:paraId="5B226680" w14:textId="77777777" w:rsidR="00991CFD" w:rsidRPr="00BC4AF7" w:rsidRDefault="00991CFD" w:rsidP="00991CFD">
            <w:pPr>
              <w:pStyle w:val="a4"/>
              <w:numPr>
                <w:ilvl w:val="0"/>
                <w:numId w:val="9"/>
              </w:numPr>
              <w:tabs>
                <w:tab w:val="left" w:pos="425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Съёмка подземных коммуникаций и сооружений (при необходимости за границами участка изысканий), составление плана расположения коммуникаций, выявление собственников и согласование с ними плана расположения коммуникаций;</w:t>
            </w:r>
          </w:p>
          <w:p w14:paraId="0308E1AC" w14:textId="1E92F6CE" w:rsidR="004D1537" w:rsidRPr="00BC4AF7" w:rsidRDefault="004D1537" w:rsidP="00C90804">
            <w:pPr>
              <w:pStyle w:val="a4"/>
              <w:numPr>
                <w:ilvl w:val="0"/>
                <w:numId w:val="9"/>
              </w:numPr>
              <w:tabs>
                <w:tab w:val="left" w:pos="425"/>
              </w:tabs>
              <w:spacing w:before="60" w:after="60" w:line="240" w:lineRule="auto"/>
              <w:ind w:left="6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Начало выполнения полевых работ согласовать с Заказчиком в письменной форме</w:t>
            </w:r>
          </w:p>
        </w:tc>
      </w:tr>
      <w:tr w:rsidR="00166161" w:rsidRPr="00BC4AF7" w14:paraId="35E0FC05" w14:textId="77777777" w:rsidTr="006E0522">
        <w:tc>
          <w:tcPr>
            <w:tcW w:w="0" w:type="auto"/>
            <w:vAlign w:val="center"/>
          </w:tcPr>
          <w:p w14:paraId="7B8260B2" w14:textId="5835EE75" w:rsidR="00166161" w:rsidRPr="00BC4AF7" w:rsidRDefault="00991CFD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Наличие предполагаемых опасных природных процессов и явлений, многолетнемерзлых и специфических грунтов на территории расположения объекта</w:t>
            </w:r>
          </w:p>
        </w:tc>
        <w:tc>
          <w:tcPr>
            <w:tcW w:w="0" w:type="auto"/>
            <w:vAlign w:val="center"/>
          </w:tcPr>
          <w:p w14:paraId="7772B893" w14:textId="77777777" w:rsidR="002946B5" w:rsidRPr="00BC4AF7" w:rsidRDefault="002946B5" w:rsidP="002946B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Опасные природные процессы выявить в процессе проведения инженерных изысканий;</w:t>
            </w:r>
          </w:p>
          <w:p w14:paraId="53C489A2" w14:textId="44E1EF00" w:rsidR="00166161" w:rsidRPr="00BC4AF7" w:rsidRDefault="002946B5" w:rsidP="002946B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На основании выполненных изысканий определить опасность и риски от природных и техноприродных процессов</w:t>
            </w:r>
            <w:r w:rsidR="00D5080C">
              <w:rPr>
                <w:rFonts w:ascii="Tahoma" w:hAnsi="Tahoma" w:cs="Tahoma"/>
                <w:sz w:val="22"/>
              </w:rPr>
              <w:t>.</w:t>
            </w:r>
          </w:p>
        </w:tc>
      </w:tr>
      <w:tr w:rsidR="00166161" w:rsidRPr="00BC4AF7" w14:paraId="6CCA1732" w14:textId="77777777" w:rsidTr="006E0522">
        <w:tc>
          <w:tcPr>
            <w:tcW w:w="0" w:type="auto"/>
            <w:vAlign w:val="center"/>
          </w:tcPr>
          <w:p w14:paraId="4B8FB1A1" w14:textId="5B600CF7" w:rsidR="00166161" w:rsidRPr="00BC4AF7" w:rsidRDefault="00991CFD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Требование о необходимости научного сопровождения инженерных изысканий и проведения дополнительных исследований, не предусмотренных требованиями нормативных документов (НД) обязательного применения (в случае, если такое требование предъявляется)</w:t>
            </w:r>
          </w:p>
        </w:tc>
        <w:tc>
          <w:tcPr>
            <w:tcW w:w="0" w:type="auto"/>
            <w:vAlign w:val="center"/>
          </w:tcPr>
          <w:p w14:paraId="629E4501" w14:textId="42C666B3" w:rsidR="00166161" w:rsidRPr="00BC4AF7" w:rsidRDefault="00991CFD" w:rsidP="009731C5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Отсутствуют</w:t>
            </w:r>
          </w:p>
        </w:tc>
      </w:tr>
      <w:tr w:rsidR="00A30F92" w:rsidRPr="00BC4AF7" w14:paraId="0E3D355C" w14:textId="77777777" w:rsidTr="006E0522">
        <w:tc>
          <w:tcPr>
            <w:tcW w:w="0" w:type="auto"/>
            <w:vAlign w:val="center"/>
          </w:tcPr>
          <w:p w14:paraId="40AA417B" w14:textId="21C44F73" w:rsidR="00A30F92" w:rsidRPr="00BC4AF7" w:rsidRDefault="00991CFD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Требования к точности и обеспеченности необходимых данных и характеристик при инженерных изысканиях, превышающие предусмотренные требованиями НД обязательного применения (в случае, если такие требования предъявляются)</w:t>
            </w:r>
          </w:p>
        </w:tc>
        <w:tc>
          <w:tcPr>
            <w:tcW w:w="0" w:type="auto"/>
            <w:vAlign w:val="center"/>
          </w:tcPr>
          <w:p w14:paraId="34367AAE" w14:textId="1C3ED247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Требование к точности, надежности и достоверности получаемых данных устанавливаются в соответствии с требованиями нормативной документации СП 47.13330.2016 с соблюдением всех требований ГОСТ для каждого вида работ.</w:t>
            </w:r>
          </w:p>
          <w:p w14:paraId="290D219B" w14:textId="77777777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В соответствии с требованиями нормативно-технической документации предоставить:</w:t>
            </w:r>
          </w:p>
          <w:p w14:paraId="77CEFA37" w14:textId="77777777" w:rsidR="004F2432" w:rsidRPr="00BC4AF7" w:rsidRDefault="004F2432" w:rsidP="004F2432">
            <w:pPr>
              <w:pStyle w:val="a4"/>
              <w:numPr>
                <w:ilvl w:val="0"/>
                <w:numId w:val="12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данные о метрологической поверке (калибровке) средств измерений, выполненной до начала полевых работ;</w:t>
            </w:r>
          </w:p>
          <w:p w14:paraId="5A62180D" w14:textId="77777777" w:rsidR="004F2432" w:rsidRPr="00BC4AF7" w:rsidRDefault="004F2432" w:rsidP="004F2432">
            <w:pPr>
              <w:pStyle w:val="a4"/>
              <w:numPr>
                <w:ilvl w:val="0"/>
                <w:numId w:val="12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лицензии на применяемое специализированное программное обеспечение;</w:t>
            </w:r>
          </w:p>
          <w:p w14:paraId="5E9ED423" w14:textId="1209D637" w:rsidR="00A30F92" w:rsidRPr="00BC4AF7" w:rsidRDefault="004F2432" w:rsidP="004F2432">
            <w:pPr>
              <w:pStyle w:val="a4"/>
              <w:numPr>
                <w:ilvl w:val="0"/>
                <w:numId w:val="12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свидетельство о допуске к определенному виду или видам работ, которые оказывают влияние на безопасность объе</w:t>
            </w:r>
            <w:r w:rsidR="006A292D" w:rsidRPr="00BC4AF7">
              <w:rPr>
                <w:rFonts w:ascii="Tahoma" w:hAnsi="Tahoma" w:cs="Tahoma"/>
                <w:sz w:val="22"/>
              </w:rPr>
              <w:t>ктов капитального строительства</w:t>
            </w:r>
          </w:p>
        </w:tc>
      </w:tr>
      <w:tr w:rsidR="00A30F92" w:rsidRPr="00BC4AF7" w14:paraId="7307EC99" w14:textId="77777777" w:rsidTr="006E0522">
        <w:tc>
          <w:tcPr>
            <w:tcW w:w="0" w:type="auto"/>
            <w:vAlign w:val="center"/>
          </w:tcPr>
          <w:p w14:paraId="5D34BA73" w14:textId="62926CF9" w:rsidR="00A30F92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Требования о подготовке предложений и рекомендаций для принятия решений по организации инженерной защиты территории, зданий и сооружений от опасных природных процессов и техногенных воздействий и устранению или ослаблению их влияния</w:t>
            </w:r>
          </w:p>
        </w:tc>
        <w:tc>
          <w:tcPr>
            <w:tcW w:w="0" w:type="auto"/>
            <w:vAlign w:val="center"/>
          </w:tcPr>
          <w:p w14:paraId="5898A53D" w14:textId="7C2DFB94" w:rsidR="00FF03E4" w:rsidRPr="00BC4AF7" w:rsidRDefault="00591896" w:rsidP="00591896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Отсутствуют</w:t>
            </w:r>
          </w:p>
        </w:tc>
      </w:tr>
      <w:tr w:rsidR="008505C7" w:rsidRPr="00BC4AF7" w14:paraId="4FDF4EEA" w14:textId="77777777" w:rsidTr="006E0522">
        <w:tc>
          <w:tcPr>
            <w:tcW w:w="0" w:type="auto"/>
            <w:vAlign w:val="center"/>
          </w:tcPr>
          <w:p w14:paraId="0A5DE5A4" w14:textId="64DA8EDB" w:rsidR="008505C7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Требования по обеспечению контроля качества при выполнении инженерных изысканий</w:t>
            </w:r>
          </w:p>
        </w:tc>
        <w:tc>
          <w:tcPr>
            <w:tcW w:w="0" w:type="auto"/>
            <w:vAlign w:val="center"/>
          </w:tcPr>
          <w:p w14:paraId="03CD81B3" w14:textId="77777777" w:rsidR="008505C7" w:rsidRPr="00BC4AF7" w:rsidRDefault="00591896" w:rsidP="000E2980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Подрядчик осуществляет организацию и координацию работ по инженерным изысканиям и несёт ответственность за </w:t>
            </w:r>
            <w:r w:rsidRPr="00BC4AF7">
              <w:rPr>
                <w:rFonts w:ascii="Tahoma" w:hAnsi="Tahoma" w:cs="Tahoma"/>
                <w:sz w:val="22"/>
              </w:rPr>
              <w:lastRenderedPageBreak/>
              <w:t>точность, достоверность, качество и полноту выполненных инженерных изысканий</w:t>
            </w:r>
            <w:r w:rsidR="00A43D98" w:rsidRPr="00BC4AF7">
              <w:rPr>
                <w:rFonts w:ascii="Tahoma" w:hAnsi="Tahoma" w:cs="Tahoma"/>
                <w:sz w:val="22"/>
              </w:rPr>
              <w:t>;</w:t>
            </w:r>
          </w:p>
          <w:p w14:paraId="588064B8" w14:textId="4F3EA69A" w:rsidR="00A43D98" w:rsidRPr="00BC4AF7" w:rsidRDefault="00A43D98" w:rsidP="000E2980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Обеспечить прохождение государственной экспертизы проектной документации и результатов инженерных изысканий</w:t>
            </w:r>
            <w:r w:rsidR="00D5080C">
              <w:rPr>
                <w:rFonts w:ascii="Tahoma" w:hAnsi="Tahoma" w:cs="Tahoma"/>
                <w:sz w:val="22"/>
              </w:rPr>
              <w:t xml:space="preserve"> (в случае необходимости)</w:t>
            </w:r>
            <w:r w:rsidR="004F2432" w:rsidRPr="00BC4AF7">
              <w:rPr>
                <w:rFonts w:ascii="Tahoma" w:hAnsi="Tahoma" w:cs="Tahoma"/>
                <w:sz w:val="22"/>
              </w:rPr>
              <w:t>;</w:t>
            </w:r>
          </w:p>
          <w:p w14:paraId="4F3F7103" w14:textId="5ABD1B3F" w:rsidR="004F2432" w:rsidRPr="00BC4AF7" w:rsidRDefault="004F2432" w:rsidP="000E2980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Исполнителю инженерных изысканий обеспечить внутренний контроль качества выполнения и приемку полевых работ</w:t>
            </w:r>
          </w:p>
        </w:tc>
      </w:tr>
      <w:tr w:rsidR="00166161" w:rsidRPr="00BC4AF7" w14:paraId="6B2EB0AD" w14:textId="77777777" w:rsidTr="006E0522">
        <w:tc>
          <w:tcPr>
            <w:tcW w:w="0" w:type="auto"/>
            <w:vAlign w:val="center"/>
          </w:tcPr>
          <w:p w14:paraId="236955AC" w14:textId="3ED7831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Требования к составу, форме и формату предоставления результатов инженерных изысканий, порядку их передачи заказчику</w:t>
            </w:r>
          </w:p>
        </w:tc>
        <w:tc>
          <w:tcPr>
            <w:tcW w:w="0" w:type="auto"/>
            <w:vAlign w:val="center"/>
          </w:tcPr>
          <w:p w14:paraId="4DF5DF5C" w14:textId="68D950A2" w:rsidR="00321385" w:rsidRPr="00BC4AF7" w:rsidRDefault="00321385" w:rsidP="00321385">
            <w:pPr>
              <w:widowControl w:val="0"/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Подрядчик передает Заказчику отчёты по результатам выполненных инженерных изысканий в следующих объемах:</w:t>
            </w:r>
          </w:p>
          <w:p w14:paraId="6C86A86E" w14:textId="5317475C" w:rsidR="00321385" w:rsidRPr="00BC4AF7" w:rsidRDefault="00321385" w:rsidP="00321385">
            <w:pPr>
              <w:widowControl w:val="0"/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для первоначального рассмотрения Заказчиком, строительным контролем Заказчика и Подрядчика в электронном виде в формате PDF и редактируемых форматах AutoCAD или ином, Word, Excel;</w:t>
            </w:r>
          </w:p>
          <w:p w14:paraId="2F73090B" w14:textId="4128E8E5" w:rsidR="00166161" w:rsidRPr="00BC4AF7" w:rsidRDefault="00321385" w:rsidP="00321385">
            <w:pPr>
              <w:widowControl w:val="0"/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после согласования Заказчиком электронной версии и получения положительного заключения экспертизы</w:t>
            </w:r>
            <w:r w:rsidR="005E4C38">
              <w:rPr>
                <w:rFonts w:ascii="Tahoma" w:hAnsi="Tahoma" w:cs="Tahoma"/>
                <w:sz w:val="22"/>
              </w:rPr>
              <w:t xml:space="preserve"> (при прохождении государственной или технической экспертизы)               </w:t>
            </w:r>
            <w:r w:rsidRPr="00BC4AF7">
              <w:rPr>
                <w:rFonts w:ascii="Tahoma" w:hAnsi="Tahoma" w:cs="Tahoma"/>
                <w:sz w:val="22"/>
              </w:rPr>
              <w:t xml:space="preserve"> Подрядчик передает Заказчику 2 экземпляра ПД, в том числе отчёты по результатам выполненных инженерных изысканий, в итоговой редакции на бумажном носителе и в 2 экземплярах на электронном носителе в формате PDF и редактируемых форматах (AutoCAD/, Word, Excel, файлы расчётной модели). Файлы должны быть сгруппированы и пронумерованы в соответствии с ведомостью основных комплектов</w:t>
            </w:r>
          </w:p>
        </w:tc>
      </w:tr>
      <w:tr w:rsidR="00166161" w:rsidRPr="00BC4AF7" w14:paraId="4512DD2E" w14:textId="77777777" w:rsidTr="006E0522">
        <w:tc>
          <w:tcPr>
            <w:tcW w:w="0" w:type="auto"/>
            <w:vAlign w:val="center"/>
          </w:tcPr>
          <w:p w14:paraId="793CDA33" w14:textId="67B50EC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Перечень передаваемых заказчиком во временное пользование исполнителю инженерных изысканий, результатов ранее выполненных инженерных изысканий и исследований, данных о наблюдавшихся на территории инженерных изысканий осложнениях в процессе строительства и эксплуатации сооружений, в том числе деформациях и аварийных ситуациях</w:t>
            </w:r>
          </w:p>
        </w:tc>
        <w:tc>
          <w:tcPr>
            <w:tcW w:w="0" w:type="auto"/>
            <w:vAlign w:val="center"/>
          </w:tcPr>
          <w:p w14:paraId="2E8BD263" w14:textId="2EB72EA1" w:rsidR="003204FD" w:rsidRPr="00BC4AF7" w:rsidRDefault="00591896" w:rsidP="00D533FA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Данные отсутствуют</w:t>
            </w:r>
          </w:p>
        </w:tc>
      </w:tr>
      <w:tr w:rsidR="00166161" w:rsidRPr="00BC4AF7" w14:paraId="239F5F3E" w14:textId="77777777" w:rsidTr="006E0522">
        <w:tc>
          <w:tcPr>
            <w:tcW w:w="0" w:type="auto"/>
            <w:vAlign w:val="center"/>
          </w:tcPr>
          <w:p w14:paraId="7FBC16E8" w14:textId="2ECA532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Перечень нормативных правовых актов, НД, в соответствии с требованиями которых необходимо выполнять инженерные изыскания</w:t>
            </w:r>
          </w:p>
        </w:tc>
        <w:tc>
          <w:tcPr>
            <w:tcW w:w="0" w:type="auto"/>
            <w:vAlign w:val="center"/>
          </w:tcPr>
          <w:p w14:paraId="028515D4" w14:textId="04372A0A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Федеральный закон от 30.12.2015 № 431-ФЗ «О геодезии, картографии и пространственных данных и о внесении изменений в отдельные законодательные акты Российской Федерации» («Российская газета», 2016, №1);</w:t>
            </w:r>
          </w:p>
          <w:p w14:paraId="46A327BA" w14:textId="7CB56925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Постановление Правительства РФ от 31.03.2017 № 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</w:t>
            </w:r>
            <w:r w:rsidRPr="00BC4AF7">
              <w:rPr>
                <w:rFonts w:ascii="Tahoma" w:hAnsi="Tahoma" w:cs="Tahoma"/>
                <w:sz w:val="22"/>
              </w:rPr>
              <w:lastRenderedPageBreak/>
              <w:t>внесении изменений в постановление Правительства Российской Федерации от 19 января 2006 г. N 20» («Собрание законодательства РФ», 2006 г., N 4, ст.392; 2014, №15 (Часть VII);</w:t>
            </w:r>
          </w:p>
          <w:p w14:paraId="08FA4509" w14:textId="5EE63961" w:rsidR="004F2432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Постановление Правительства РФ от 22.04.2017 №485 «О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представления» («Собрание законодательства РФ», 2017, №18)</w:t>
            </w:r>
          </w:p>
          <w:p w14:paraId="306692E8" w14:textId="39244780" w:rsidR="00591896" w:rsidRPr="00BC4AF7" w:rsidRDefault="00591896" w:rsidP="00591896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СП 47.13330.2016 Свод правил. Инженерные изыскания для ст</w:t>
            </w:r>
            <w:r w:rsidR="00321385" w:rsidRPr="00BC4AF7">
              <w:rPr>
                <w:rFonts w:ascii="Tahoma" w:hAnsi="Tahoma" w:cs="Tahoma"/>
                <w:sz w:val="22"/>
              </w:rPr>
              <w:t>роительства. Основные положения</w:t>
            </w:r>
            <w:r w:rsidRPr="00BC4AF7">
              <w:rPr>
                <w:rFonts w:ascii="Tahoma" w:hAnsi="Tahoma" w:cs="Tahoma"/>
                <w:sz w:val="22"/>
              </w:rPr>
              <w:t>;</w:t>
            </w:r>
          </w:p>
          <w:p w14:paraId="3364131C" w14:textId="77777777" w:rsidR="00591896" w:rsidRPr="00BC4AF7" w:rsidRDefault="00591896" w:rsidP="00591896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СП 317.1325800.2017 Свод правил. Инженерно-геодезические изыскания для строительства. Общие правила производства работ;</w:t>
            </w:r>
          </w:p>
          <w:p w14:paraId="5F2ADC93" w14:textId="08F172B4" w:rsidR="00591896" w:rsidRPr="00BC4AF7" w:rsidRDefault="00591896" w:rsidP="00591896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Условные знаки для топографических планов масштабов 1:5000, 1:2000, 1:1000, 1:500, </w:t>
            </w:r>
            <w:r w:rsidRPr="00BC4AF7">
              <w:rPr>
                <w:rFonts w:ascii="Tahoma" w:hAnsi="Tahoma" w:cs="Tahoma"/>
                <w:bCs/>
                <w:sz w:val="22"/>
              </w:rPr>
              <w:t>Москва ФГУП «Картгеоцентр» 2005</w:t>
            </w:r>
            <w:r w:rsidRPr="00BC4AF7">
              <w:rPr>
                <w:rFonts w:ascii="Tahoma" w:hAnsi="Tahoma" w:cs="Tahoma"/>
                <w:sz w:val="22"/>
              </w:rPr>
              <w:t>;</w:t>
            </w:r>
          </w:p>
          <w:p w14:paraId="31CA08A2" w14:textId="243EDBF3" w:rsidR="00557049" w:rsidRPr="00BC4AF7" w:rsidRDefault="00557049" w:rsidP="00591896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СП</w:t>
            </w:r>
            <w:r w:rsidR="00F41852" w:rsidRPr="00BC4AF7">
              <w:rPr>
                <w:rFonts w:ascii="Tahoma" w:hAnsi="Tahoma" w:cs="Tahoma"/>
                <w:sz w:val="22"/>
              </w:rPr>
              <w:t> </w:t>
            </w:r>
            <w:r w:rsidRPr="00BC4AF7">
              <w:rPr>
                <w:rFonts w:ascii="Tahoma" w:hAnsi="Tahoma" w:cs="Tahoma"/>
                <w:sz w:val="22"/>
              </w:rPr>
              <w:t>333.1325800.2020 «Информационное моделирование в строительстве</w:t>
            </w:r>
            <w:r w:rsidR="00292D4F" w:rsidRPr="00BC4AF7">
              <w:rPr>
                <w:rFonts w:ascii="Tahoma" w:hAnsi="Tahoma" w:cs="Tahoma"/>
                <w:sz w:val="22"/>
              </w:rPr>
              <w:t>. Правила формирования информационной модели объектов на различных стадиях жизненного цикла</w:t>
            </w:r>
            <w:r w:rsidRPr="00BC4AF7">
              <w:rPr>
                <w:rFonts w:ascii="Tahoma" w:hAnsi="Tahoma" w:cs="Tahoma"/>
                <w:sz w:val="22"/>
              </w:rPr>
              <w:t>»;</w:t>
            </w:r>
          </w:p>
          <w:p w14:paraId="6DC7C361" w14:textId="1D428D98" w:rsidR="00166161" w:rsidRPr="00BC4AF7" w:rsidRDefault="00591896" w:rsidP="00405331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ГОСТ</w:t>
            </w:r>
            <w:r w:rsidR="00405331" w:rsidRPr="00BC4AF7">
              <w:rPr>
                <w:rFonts w:ascii="Tahoma" w:hAnsi="Tahoma" w:cs="Tahoma"/>
                <w:sz w:val="22"/>
              </w:rPr>
              <w:t> </w:t>
            </w:r>
            <w:r w:rsidRPr="00BC4AF7">
              <w:rPr>
                <w:rFonts w:ascii="Tahoma" w:hAnsi="Tahoma" w:cs="Tahoma"/>
                <w:sz w:val="22"/>
              </w:rPr>
              <w:t>Р</w:t>
            </w:r>
            <w:r w:rsidR="00405331" w:rsidRPr="00BC4AF7">
              <w:rPr>
                <w:rFonts w:ascii="Tahoma" w:hAnsi="Tahoma" w:cs="Tahoma"/>
                <w:sz w:val="22"/>
              </w:rPr>
              <w:t> </w:t>
            </w:r>
            <w:r w:rsidRPr="00BC4AF7">
              <w:rPr>
                <w:rFonts w:ascii="Tahoma" w:hAnsi="Tahoma" w:cs="Tahoma"/>
                <w:sz w:val="22"/>
              </w:rPr>
              <w:t>21.301-2021 «Система проектной документации для строительства. Правила выполнения отчётной технической документации по инженерным изысканиям»</w:t>
            </w:r>
          </w:p>
        </w:tc>
      </w:tr>
      <w:tr w:rsidR="00166161" w:rsidRPr="00BC4AF7" w14:paraId="0E46CC75" w14:textId="77777777" w:rsidTr="006E0522">
        <w:tc>
          <w:tcPr>
            <w:tcW w:w="0" w:type="auto"/>
            <w:vAlign w:val="center"/>
          </w:tcPr>
          <w:p w14:paraId="3415A2DE" w14:textId="64579F7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Сведения о принятой системе координат и высот</w:t>
            </w:r>
          </w:p>
        </w:tc>
        <w:tc>
          <w:tcPr>
            <w:tcW w:w="0" w:type="auto"/>
            <w:vAlign w:val="center"/>
          </w:tcPr>
          <w:p w14:paraId="4AD6DE56" w14:textId="51B875E3" w:rsidR="004F2432" w:rsidRPr="00BC4AF7" w:rsidRDefault="004F2432" w:rsidP="004F2432">
            <w:pPr>
              <w:tabs>
                <w:tab w:val="left" w:pos="425"/>
              </w:tabs>
              <w:spacing w:line="240" w:lineRule="auto"/>
              <w:jc w:val="both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Система координат – МСК-165;</w:t>
            </w:r>
          </w:p>
          <w:p w14:paraId="3D15F438" w14:textId="384CAAA8" w:rsidR="00166161" w:rsidRPr="00BC4AF7" w:rsidRDefault="004F2432" w:rsidP="004F2432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Система высот – Балтийская 1977 года</w:t>
            </w:r>
          </w:p>
        </w:tc>
      </w:tr>
      <w:tr w:rsidR="00166161" w:rsidRPr="00BC4AF7" w14:paraId="628E83B7" w14:textId="77777777" w:rsidTr="006E0522">
        <w:tc>
          <w:tcPr>
            <w:tcW w:w="0" w:type="auto"/>
            <w:vAlign w:val="center"/>
          </w:tcPr>
          <w:p w14:paraId="4D1E5C40" w14:textId="3D9AE9D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Данные о границах участков, на которые создаются (обновляются) инженерно-топографические планы</w:t>
            </w:r>
          </w:p>
        </w:tc>
        <w:tc>
          <w:tcPr>
            <w:tcW w:w="0" w:type="auto"/>
            <w:vAlign w:val="center"/>
          </w:tcPr>
          <w:p w14:paraId="20C5E27C" w14:textId="3F7A06E8" w:rsidR="00166161" w:rsidRPr="00BC4AF7" w:rsidRDefault="008070EF" w:rsidP="00166161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Границы топографической съёмки приведены в Приложении </w:t>
            </w:r>
            <w:r w:rsidR="00644F85">
              <w:rPr>
                <w:rFonts w:ascii="Tahoma" w:hAnsi="Tahoma" w:cs="Tahoma"/>
                <w:sz w:val="22"/>
              </w:rPr>
              <w:t>1</w:t>
            </w:r>
            <w:r w:rsidRPr="00BC4AF7">
              <w:rPr>
                <w:rFonts w:ascii="Tahoma" w:hAnsi="Tahoma" w:cs="Tahoma"/>
                <w:sz w:val="22"/>
              </w:rPr>
              <w:t xml:space="preserve"> к Техническому заданию</w:t>
            </w:r>
          </w:p>
        </w:tc>
      </w:tr>
      <w:tr w:rsidR="00166161" w:rsidRPr="00BC4AF7" w14:paraId="316EA20B" w14:textId="77777777" w:rsidTr="006E0522">
        <w:tc>
          <w:tcPr>
            <w:tcW w:w="0" w:type="auto"/>
            <w:vAlign w:val="center"/>
          </w:tcPr>
          <w:p w14:paraId="105FE710" w14:textId="64854CF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Указания о масштабе топографической </w:t>
            </w:r>
            <w:r w:rsidR="00345060" w:rsidRPr="00BC4AF7">
              <w:rPr>
                <w:rFonts w:ascii="Tahoma" w:hAnsi="Tahoma" w:cs="Tahoma"/>
                <w:sz w:val="22"/>
              </w:rPr>
              <w:t>съёмки</w:t>
            </w:r>
            <w:r w:rsidRPr="00BC4AF7">
              <w:rPr>
                <w:rFonts w:ascii="Tahoma" w:hAnsi="Tahoma" w:cs="Tahoma"/>
                <w:sz w:val="22"/>
              </w:rPr>
              <w:t xml:space="preserve"> и высоте сечения рельефа по отдельным площадкам, включая требования к </w:t>
            </w:r>
            <w:r w:rsidR="00345060" w:rsidRPr="00BC4AF7">
              <w:rPr>
                <w:rFonts w:ascii="Tahoma" w:hAnsi="Tahoma" w:cs="Tahoma"/>
                <w:sz w:val="22"/>
              </w:rPr>
              <w:t>съёмке</w:t>
            </w:r>
            <w:r w:rsidRPr="00BC4AF7">
              <w:rPr>
                <w:rFonts w:ascii="Tahoma" w:hAnsi="Tahoma" w:cs="Tahoma"/>
                <w:sz w:val="22"/>
              </w:rPr>
              <w:t xml:space="preserve"> подземных и надземных коммуникаций и сооружений</w:t>
            </w:r>
          </w:p>
        </w:tc>
        <w:tc>
          <w:tcPr>
            <w:tcW w:w="0" w:type="auto"/>
            <w:vAlign w:val="center"/>
          </w:tcPr>
          <w:p w14:paraId="696D6ECD" w14:textId="77777777" w:rsidR="008070EF" w:rsidRPr="00BC4AF7" w:rsidRDefault="008070EF" w:rsidP="008070EF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Выполнить топографическую съёмку в масштабе 1:500, высота сечения рельефа 0,5 м;</w:t>
            </w:r>
          </w:p>
          <w:p w14:paraId="4A3013A6" w14:textId="7D5B16FE" w:rsidR="00166161" w:rsidRPr="00BC4AF7" w:rsidRDefault="008070EF" w:rsidP="008070EF">
            <w:pPr>
              <w:widowControl w:val="0"/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Выполнить поиск надземных и подземных инженерных сетей, расположенных на территории, составить план расположения коммуникаций, выявить собственников и согласовать с ними план расположения коммуникаций</w:t>
            </w:r>
            <w:r w:rsidR="00536A0B" w:rsidRPr="00BC4AF7">
              <w:rPr>
                <w:rFonts w:ascii="Tahoma" w:hAnsi="Tahoma" w:cs="Tahoma"/>
                <w:sz w:val="22"/>
              </w:rPr>
              <w:t xml:space="preserve"> и их технические характеристики</w:t>
            </w:r>
          </w:p>
        </w:tc>
      </w:tr>
      <w:tr w:rsidR="00A77A0F" w:rsidRPr="00BC4AF7" w14:paraId="704E0BD4" w14:textId="77777777" w:rsidTr="006E0522">
        <w:tc>
          <w:tcPr>
            <w:tcW w:w="0" w:type="auto"/>
            <w:vAlign w:val="center"/>
          </w:tcPr>
          <w:p w14:paraId="7C4B588F" w14:textId="30754F84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Требования к формированию инженерной цифровой модели местности</w:t>
            </w:r>
          </w:p>
        </w:tc>
        <w:tc>
          <w:tcPr>
            <w:tcW w:w="0" w:type="auto"/>
            <w:vAlign w:val="center"/>
          </w:tcPr>
          <w:p w14:paraId="71915A9C" w14:textId="48EEE055" w:rsidR="00C07C9E" w:rsidRPr="00BC4AF7" w:rsidRDefault="006279C2" w:rsidP="00292D4F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Не требуется</w:t>
            </w:r>
          </w:p>
        </w:tc>
      </w:tr>
      <w:tr w:rsidR="00166161" w:rsidRPr="00BC4AF7" w14:paraId="55AFB556" w14:textId="77777777" w:rsidTr="006E0522">
        <w:tc>
          <w:tcPr>
            <w:tcW w:w="0" w:type="auto"/>
            <w:vAlign w:val="center"/>
          </w:tcPr>
          <w:p w14:paraId="316C5E03" w14:textId="0F2F6685" w:rsidR="00166161" w:rsidRPr="00BC4AF7" w:rsidRDefault="00591896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Требования к изысканиям трасс линейных объектов</w:t>
            </w:r>
          </w:p>
        </w:tc>
        <w:tc>
          <w:tcPr>
            <w:tcW w:w="0" w:type="auto"/>
            <w:vAlign w:val="center"/>
          </w:tcPr>
          <w:p w14:paraId="255F5795" w14:textId="1A7C1111" w:rsidR="00166161" w:rsidRPr="00BC4AF7" w:rsidRDefault="008070EF" w:rsidP="008105A6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При обнаружении на участке изысканий линейных объектов выполнить работы в соответствии с требованиями действующих </w:t>
            </w:r>
            <w:r w:rsidRPr="00BC4AF7">
              <w:rPr>
                <w:rFonts w:ascii="Tahoma" w:hAnsi="Tahoma" w:cs="Tahoma"/>
                <w:sz w:val="22"/>
              </w:rPr>
              <w:lastRenderedPageBreak/>
              <w:t>регулирующих нормативных документов и настоящим техническим заданием</w:t>
            </w:r>
          </w:p>
        </w:tc>
      </w:tr>
      <w:tr w:rsidR="008070EF" w:rsidRPr="00BC4AF7" w14:paraId="3BEBD352" w14:textId="77777777" w:rsidTr="006E0522">
        <w:tc>
          <w:tcPr>
            <w:tcW w:w="0" w:type="auto"/>
            <w:vAlign w:val="center"/>
          </w:tcPr>
          <w:p w14:paraId="50CC85A6" w14:textId="4EC840E8" w:rsidR="008070EF" w:rsidRPr="00BC4AF7" w:rsidRDefault="008070EF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lastRenderedPageBreak/>
              <w:t>Требования к стационарным геодезическим наблюдениям в районах развития опасных природных процессов и техногенных воздействий</w:t>
            </w:r>
          </w:p>
        </w:tc>
        <w:tc>
          <w:tcPr>
            <w:tcW w:w="0" w:type="auto"/>
            <w:vAlign w:val="center"/>
          </w:tcPr>
          <w:p w14:paraId="5130103D" w14:textId="7FC87ECF" w:rsidR="008070EF" w:rsidRPr="00BC4AF7" w:rsidRDefault="008070EF" w:rsidP="008070EF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При выявлении опасных природных и техногенных процессов в ходе выполнения инженерно-геодезических изысканий, письменно, а также по электронной почте уведомить заказчика о таких процессах</w:t>
            </w:r>
          </w:p>
        </w:tc>
      </w:tr>
      <w:tr w:rsidR="008070EF" w:rsidRPr="00BC4AF7" w14:paraId="6EE27FFE" w14:textId="77777777" w:rsidTr="006E0522">
        <w:tc>
          <w:tcPr>
            <w:tcW w:w="0" w:type="auto"/>
            <w:vAlign w:val="center"/>
          </w:tcPr>
          <w:p w14:paraId="6116BE7D" w14:textId="35CA4F7A" w:rsidR="008070EF" w:rsidRPr="00BC4AF7" w:rsidRDefault="008070EF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 xml:space="preserve">Требования к составу, виду, формату и срокам представления промежуточных материалов и </w:t>
            </w:r>
            <w:r w:rsidR="00345060" w:rsidRPr="00BC4AF7">
              <w:rPr>
                <w:rFonts w:ascii="Tahoma" w:hAnsi="Tahoma" w:cs="Tahoma"/>
                <w:sz w:val="22"/>
              </w:rPr>
              <w:t>отчётной</w:t>
            </w:r>
            <w:r w:rsidRPr="00BC4AF7">
              <w:rPr>
                <w:rFonts w:ascii="Tahoma" w:hAnsi="Tahoma" w:cs="Tahoma"/>
                <w:sz w:val="22"/>
              </w:rPr>
              <w:t xml:space="preserve"> документации</w:t>
            </w:r>
          </w:p>
        </w:tc>
        <w:tc>
          <w:tcPr>
            <w:tcW w:w="0" w:type="auto"/>
            <w:vAlign w:val="center"/>
          </w:tcPr>
          <w:p w14:paraId="4096A91C" w14:textId="2BC5C073" w:rsidR="00C713EF" w:rsidRPr="00BC4AF7" w:rsidRDefault="008070EF" w:rsidP="00A77A0F">
            <w:p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Отсутствуют</w:t>
            </w:r>
          </w:p>
        </w:tc>
      </w:tr>
      <w:tr w:rsidR="008070EF" w:rsidRPr="00BC4AF7" w14:paraId="460130F5" w14:textId="77777777" w:rsidTr="006E0522">
        <w:tc>
          <w:tcPr>
            <w:tcW w:w="0" w:type="auto"/>
            <w:vAlign w:val="center"/>
          </w:tcPr>
          <w:p w14:paraId="025537E7" w14:textId="3BAD1944" w:rsidR="008070EF" w:rsidRPr="00BC4AF7" w:rsidRDefault="008070EF" w:rsidP="00C76ADB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25"/>
              </w:tabs>
              <w:spacing w:before="60" w:after="6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Приложения</w:t>
            </w:r>
          </w:p>
        </w:tc>
        <w:tc>
          <w:tcPr>
            <w:tcW w:w="0" w:type="auto"/>
            <w:vAlign w:val="center"/>
          </w:tcPr>
          <w:p w14:paraId="1A4E3984" w14:textId="377B9B24" w:rsidR="008070EF" w:rsidRPr="00D64EE6" w:rsidRDefault="00C83692" w:rsidP="00D64EE6">
            <w:pPr>
              <w:pStyle w:val="a4"/>
              <w:numPr>
                <w:ilvl w:val="0"/>
                <w:numId w:val="11"/>
              </w:numPr>
              <w:tabs>
                <w:tab w:val="left" w:pos="425"/>
              </w:tabs>
              <w:spacing w:before="60" w:after="60" w:line="240" w:lineRule="auto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Ситуационный план с границами участка проведения инженерн</w:t>
            </w:r>
            <w:r w:rsidR="002A5BA6">
              <w:rPr>
                <w:rFonts w:ascii="Tahoma" w:hAnsi="Tahoma" w:cs="Tahoma"/>
                <w:sz w:val="22"/>
              </w:rPr>
              <w:t>о-геодезических</w:t>
            </w:r>
            <w:r w:rsidRPr="00BC4AF7">
              <w:rPr>
                <w:rFonts w:ascii="Tahoma" w:hAnsi="Tahoma" w:cs="Tahoma"/>
                <w:sz w:val="22"/>
              </w:rPr>
              <w:t xml:space="preserve"> изысканий</w:t>
            </w:r>
          </w:p>
        </w:tc>
      </w:tr>
    </w:tbl>
    <w:p w14:paraId="6AF19F78" w14:textId="4F16DC86" w:rsidR="008070EF" w:rsidRPr="00BC4AF7" w:rsidRDefault="008070EF" w:rsidP="00255383">
      <w:pPr>
        <w:spacing w:line="240" w:lineRule="auto"/>
        <w:jc w:val="right"/>
        <w:rPr>
          <w:rFonts w:ascii="Tahoma" w:hAnsi="Tahoma" w:cs="Tahoma"/>
          <w:sz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1"/>
        <w:gridCol w:w="4900"/>
      </w:tblGrid>
      <w:tr w:rsidR="008070EF" w:rsidRPr="00BC4AF7" w14:paraId="7A5F706E" w14:textId="77777777" w:rsidTr="00822E55">
        <w:trPr>
          <w:trHeight w:val="567"/>
        </w:trPr>
        <w:tc>
          <w:tcPr>
            <w:tcW w:w="5068" w:type="dxa"/>
            <w:vAlign w:val="center"/>
          </w:tcPr>
          <w:p w14:paraId="2F563071" w14:textId="77777777" w:rsidR="008070EF" w:rsidRPr="00BC4AF7" w:rsidRDefault="008070EF" w:rsidP="00822E55">
            <w:pPr>
              <w:pStyle w:val="a4"/>
              <w:tabs>
                <w:tab w:val="left" w:pos="425"/>
              </w:tabs>
              <w:spacing w:before="60" w:after="60"/>
              <w:ind w:left="0"/>
              <w:rPr>
                <w:rFonts w:ascii="Tahoma" w:hAnsi="Tahoma" w:cs="Tahoma"/>
                <w:sz w:val="22"/>
              </w:rPr>
            </w:pPr>
            <w:bookmarkStart w:id="1" w:name="_Hlk175169511"/>
            <w:r w:rsidRPr="00BC4AF7">
              <w:rPr>
                <w:rFonts w:ascii="Tahoma" w:hAnsi="Tahoma" w:cs="Tahoma"/>
                <w:sz w:val="22"/>
              </w:rPr>
              <w:t>Главный инженер проекта</w:t>
            </w:r>
          </w:p>
        </w:tc>
        <w:tc>
          <w:tcPr>
            <w:tcW w:w="4963" w:type="dxa"/>
            <w:vAlign w:val="center"/>
          </w:tcPr>
          <w:p w14:paraId="188D28B5" w14:textId="439E42E0" w:rsidR="008070EF" w:rsidRPr="00BC4AF7" w:rsidRDefault="008070EF" w:rsidP="00C420E3">
            <w:pPr>
              <w:pStyle w:val="a4"/>
              <w:tabs>
                <w:tab w:val="left" w:pos="425"/>
              </w:tabs>
              <w:spacing w:before="60" w:after="60"/>
              <w:ind w:left="0"/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8070EF" w:rsidRPr="00BC4AF7" w14:paraId="5450A501" w14:textId="77777777" w:rsidTr="00822E55">
        <w:trPr>
          <w:trHeight w:val="567"/>
        </w:trPr>
        <w:tc>
          <w:tcPr>
            <w:tcW w:w="5068" w:type="dxa"/>
            <w:vAlign w:val="center"/>
          </w:tcPr>
          <w:p w14:paraId="3A693382" w14:textId="77777777" w:rsidR="008070EF" w:rsidRPr="00BC4AF7" w:rsidRDefault="008070EF" w:rsidP="00822E55">
            <w:pPr>
              <w:pStyle w:val="a4"/>
              <w:tabs>
                <w:tab w:val="left" w:pos="425"/>
              </w:tabs>
              <w:spacing w:before="60" w:after="60"/>
              <w:ind w:left="0"/>
              <w:rPr>
                <w:rFonts w:ascii="Tahoma" w:hAnsi="Tahoma" w:cs="Tahoma"/>
                <w:sz w:val="22"/>
              </w:rPr>
            </w:pPr>
            <w:r w:rsidRPr="00BC4AF7">
              <w:rPr>
                <w:rFonts w:ascii="Tahoma" w:hAnsi="Tahoma" w:cs="Tahoma"/>
                <w:sz w:val="22"/>
              </w:rPr>
              <w:t>Начальник отдела инженерных изысканий</w:t>
            </w:r>
          </w:p>
        </w:tc>
        <w:tc>
          <w:tcPr>
            <w:tcW w:w="4963" w:type="dxa"/>
            <w:vAlign w:val="center"/>
          </w:tcPr>
          <w:p w14:paraId="70E9CC54" w14:textId="29785AA7" w:rsidR="008070EF" w:rsidRPr="00BC4AF7" w:rsidRDefault="008070EF" w:rsidP="00822E55">
            <w:pPr>
              <w:pStyle w:val="a4"/>
              <w:tabs>
                <w:tab w:val="left" w:pos="425"/>
              </w:tabs>
              <w:spacing w:before="60" w:after="60"/>
              <w:ind w:left="0"/>
              <w:jc w:val="center"/>
              <w:rPr>
                <w:rFonts w:ascii="Tahoma" w:hAnsi="Tahoma" w:cs="Tahoma"/>
                <w:sz w:val="22"/>
              </w:rPr>
            </w:pPr>
          </w:p>
        </w:tc>
      </w:tr>
      <w:bookmarkEnd w:id="1"/>
    </w:tbl>
    <w:p w14:paraId="6F9B2E90" w14:textId="77777777" w:rsidR="008070EF" w:rsidRPr="00BC4AF7" w:rsidRDefault="008070EF" w:rsidP="00255383">
      <w:pPr>
        <w:spacing w:line="240" w:lineRule="auto"/>
        <w:jc w:val="right"/>
        <w:rPr>
          <w:rFonts w:ascii="Tahoma" w:hAnsi="Tahoma" w:cs="Tahoma"/>
          <w:sz w:val="22"/>
        </w:rPr>
      </w:pPr>
    </w:p>
    <w:p w14:paraId="0E58A06E" w14:textId="790F5BF2" w:rsidR="00D64EE6" w:rsidRPr="00D64EE6" w:rsidRDefault="00D64EE6" w:rsidP="00D64EE6"/>
    <w:p w14:paraId="5D4757C3" w14:textId="14FEAFA1" w:rsidR="00D64EE6" w:rsidRPr="00D64EE6" w:rsidRDefault="00D64EE6" w:rsidP="00D64EE6"/>
    <w:p w14:paraId="09A47A86" w14:textId="05FD21A7" w:rsidR="00D64EE6" w:rsidRPr="00D64EE6" w:rsidRDefault="00D64EE6" w:rsidP="00D64EE6"/>
    <w:p w14:paraId="5B00B545" w14:textId="4536FB59" w:rsidR="00D64EE6" w:rsidRPr="00D64EE6" w:rsidRDefault="00D64EE6" w:rsidP="00D64EE6"/>
    <w:p w14:paraId="695552A8" w14:textId="0950E242" w:rsidR="00D64EE6" w:rsidRPr="00D64EE6" w:rsidRDefault="00D64EE6" w:rsidP="00D64EE6"/>
    <w:p w14:paraId="7F04AEAD" w14:textId="71AE2598" w:rsidR="00D64EE6" w:rsidRPr="00D64EE6" w:rsidRDefault="00D64EE6" w:rsidP="00D64EE6"/>
    <w:p w14:paraId="40E53713" w14:textId="347E9B4F" w:rsidR="00D64EE6" w:rsidRPr="00D64EE6" w:rsidRDefault="00D64EE6" w:rsidP="00D64EE6"/>
    <w:p w14:paraId="78190382" w14:textId="72A87BF3" w:rsidR="00D64EE6" w:rsidRPr="00D64EE6" w:rsidRDefault="00D64EE6" w:rsidP="00D64EE6"/>
    <w:p w14:paraId="44A7FE81" w14:textId="7BDB83FC" w:rsidR="00D64EE6" w:rsidRPr="00D64EE6" w:rsidRDefault="00D64EE6" w:rsidP="00D64EE6">
      <w:pPr>
        <w:rPr>
          <w:b/>
          <w:bCs/>
        </w:rPr>
      </w:pPr>
    </w:p>
    <w:p w14:paraId="2F6354AE" w14:textId="10B4740D" w:rsidR="00D64EE6" w:rsidRPr="00D64EE6" w:rsidRDefault="00D64EE6" w:rsidP="00D64EE6">
      <w:pPr>
        <w:rPr>
          <w:b/>
          <w:bCs/>
        </w:rPr>
      </w:pPr>
    </w:p>
    <w:p w14:paraId="75D4CC38" w14:textId="7FAB74B4" w:rsidR="00D64EE6" w:rsidRPr="00D64EE6" w:rsidRDefault="00D64EE6" w:rsidP="00D64EE6">
      <w:pPr>
        <w:rPr>
          <w:b/>
          <w:bCs/>
        </w:rPr>
      </w:pPr>
    </w:p>
    <w:p w14:paraId="6FA92109" w14:textId="46655C04" w:rsidR="00D64EE6" w:rsidRPr="00D64EE6" w:rsidRDefault="00D64EE6" w:rsidP="00D64EE6">
      <w:pPr>
        <w:tabs>
          <w:tab w:val="left" w:pos="2153"/>
        </w:tabs>
      </w:pPr>
      <w:r w:rsidRPr="00D64EE6">
        <w:tab/>
      </w:r>
    </w:p>
    <w:sectPr w:rsidR="00D64EE6" w:rsidRPr="00D64EE6" w:rsidSect="002D56AA">
      <w:foot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7D757" w14:textId="77777777" w:rsidR="00CB6804" w:rsidRDefault="00CB6804" w:rsidP="00840D89">
      <w:pPr>
        <w:spacing w:line="240" w:lineRule="auto"/>
      </w:pPr>
      <w:r>
        <w:separator/>
      </w:r>
    </w:p>
  </w:endnote>
  <w:endnote w:type="continuationSeparator" w:id="0">
    <w:p w14:paraId="4FE4EE0D" w14:textId="77777777" w:rsidR="00CB6804" w:rsidRDefault="00CB6804" w:rsidP="00840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7466898"/>
      <w:docPartObj>
        <w:docPartGallery w:val="Page Numbers (Bottom of Page)"/>
        <w:docPartUnique/>
      </w:docPartObj>
    </w:sdtPr>
    <w:sdtEndPr/>
    <w:sdtContent>
      <w:p w14:paraId="67380514" w14:textId="704860AA" w:rsidR="00D5080C" w:rsidRDefault="00D5080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344">
          <w:rPr>
            <w:noProof/>
          </w:rPr>
          <w:t>2</w:t>
        </w:r>
        <w:r>
          <w:fldChar w:fldCharType="end"/>
        </w:r>
      </w:p>
    </w:sdtContent>
  </w:sdt>
  <w:p w14:paraId="0D270EEB" w14:textId="77777777" w:rsidR="00D5080C" w:rsidRDefault="00D508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9E79D" w14:textId="77777777" w:rsidR="00CB6804" w:rsidRDefault="00CB6804" w:rsidP="00840D89">
      <w:pPr>
        <w:spacing w:line="240" w:lineRule="auto"/>
      </w:pPr>
      <w:r>
        <w:separator/>
      </w:r>
    </w:p>
  </w:footnote>
  <w:footnote w:type="continuationSeparator" w:id="0">
    <w:p w14:paraId="53563639" w14:textId="77777777" w:rsidR="00CB6804" w:rsidRDefault="00CB6804" w:rsidP="00840D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0D57"/>
    <w:multiLevelType w:val="multilevel"/>
    <w:tmpl w:val="374825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205439"/>
    <w:multiLevelType w:val="multilevel"/>
    <w:tmpl w:val="96C2161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D34C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2049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5931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F38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8120A9"/>
    <w:multiLevelType w:val="hybridMultilevel"/>
    <w:tmpl w:val="3620BA40"/>
    <w:lvl w:ilvl="0" w:tplc="F0A20F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7" w15:restartNumberingAfterBreak="0">
    <w:nsid w:val="462D66F8"/>
    <w:multiLevelType w:val="hybridMultilevel"/>
    <w:tmpl w:val="124C3BCC"/>
    <w:lvl w:ilvl="0" w:tplc="F27AF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A15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201B92"/>
    <w:multiLevelType w:val="multilevel"/>
    <w:tmpl w:val="8C203BB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9696943"/>
    <w:multiLevelType w:val="hybridMultilevel"/>
    <w:tmpl w:val="F2845306"/>
    <w:lvl w:ilvl="0" w:tplc="F27AF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55253"/>
    <w:multiLevelType w:val="hybridMultilevel"/>
    <w:tmpl w:val="45509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438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2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949"/>
    <w:rsid w:val="000200BD"/>
    <w:rsid w:val="00036949"/>
    <w:rsid w:val="00043ECB"/>
    <w:rsid w:val="0005644C"/>
    <w:rsid w:val="000608B4"/>
    <w:rsid w:val="00066AAF"/>
    <w:rsid w:val="00072DB9"/>
    <w:rsid w:val="000A4CE9"/>
    <w:rsid w:val="000E2980"/>
    <w:rsid w:val="000F5CE1"/>
    <w:rsid w:val="0012276A"/>
    <w:rsid w:val="00122C0B"/>
    <w:rsid w:val="001235DD"/>
    <w:rsid w:val="00127870"/>
    <w:rsid w:val="001336F2"/>
    <w:rsid w:val="00140323"/>
    <w:rsid w:val="00147949"/>
    <w:rsid w:val="0015115F"/>
    <w:rsid w:val="00160041"/>
    <w:rsid w:val="00166161"/>
    <w:rsid w:val="001A22FD"/>
    <w:rsid w:val="001A3709"/>
    <w:rsid w:val="001B3A94"/>
    <w:rsid w:val="001B7DBE"/>
    <w:rsid w:val="001E35C4"/>
    <w:rsid w:val="00231A37"/>
    <w:rsid w:val="00250C4F"/>
    <w:rsid w:val="00255383"/>
    <w:rsid w:val="0026275E"/>
    <w:rsid w:val="00292D4F"/>
    <w:rsid w:val="002946B5"/>
    <w:rsid w:val="002A28B6"/>
    <w:rsid w:val="002A5BA6"/>
    <w:rsid w:val="002B10DD"/>
    <w:rsid w:val="002D4061"/>
    <w:rsid w:val="002D56AA"/>
    <w:rsid w:val="002E4678"/>
    <w:rsid w:val="002E7BD9"/>
    <w:rsid w:val="002F4EAC"/>
    <w:rsid w:val="002F7373"/>
    <w:rsid w:val="00312E08"/>
    <w:rsid w:val="0031680B"/>
    <w:rsid w:val="003204FD"/>
    <w:rsid w:val="00321385"/>
    <w:rsid w:val="00345060"/>
    <w:rsid w:val="00345C0C"/>
    <w:rsid w:val="00350874"/>
    <w:rsid w:val="00366D83"/>
    <w:rsid w:val="003A7B4C"/>
    <w:rsid w:val="003D137A"/>
    <w:rsid w:val="003D3E12"/>
    <w:rsid w:val="003D5EDB"/>
    <w:rsid w:val="003D5F1E"/>
    <w:rsid w:val="003F306F"/>
    <w:rsid w:val="004047A8"/>
    <w:rsid w:val="00405331"/>
    <w:rsid w:val="00415CCD"/>
    <w:rsid w:val="00417F0C"/>
    <w:rsid w:val="00445D17"/>
    <w:rsid w:val="00465765"/>
    <w:rsid w:val="00484A1E"/>
    <w:rsid w:val="00484F75"/>
    <w:rsid w:val="004B2DE0"/>
    <w:rsid w:val="004B384A"/>
    <w:rsid w:val="004C2F82"/>
    <w:rsid w:val="004C30FA"/>
    <w:rsid w:val="004D1537"/>
    <w:rsid w:val="004D798B"/>
    <w:rsid w:val="004F2432"/>
    <w:rsid w:val="004F7310"/>
    <w:rsid w:val="004F7E5F"/>
    <w:rsid w:val="0050469E"/>
    <w:rsid w:val="00531085"/>
    <w:rsid w:val="00536A0B"/>
    <w:rsid w:val="00553559"/>
    <w:rsid w:val="00557049"/>
    <w:rsid w:val="0058143B"/>
    <w:rsid w:val="00591896"/>
    <w:rsid w:val="005A079F"/>
    <w:rsid w:val="005B7921"/>
    <w:rsid w:val="005B7B4A"/>
    <w:rsid w:val="005E4C38"/>
    <w:rsid w:val="0061493A"/>
    <w:rsid w:val="0062088C"/>
    <w:rsid w:val="00621557"/>
    <w:rsid w:val="006279C2"/>
    <w:rsid w:val="006363E2"/>
    <w:rsid w:val="00644F85"/>
    <w:rsid w:val="00660D96"/>
    <w:rsid w:val="006657EB"/>
    <w:rsid w:val="006776AA"/>
    <w:rsid w:val="00684B18"/>
    <w:rsid w:val="0069132A"/>
    <w:rsid w:val="00696AD4"/>
    <w:rsid w:val="006A0EF7"/>
    <w:rsid w:val="006A292D"/>
    <w:rsid w:val="006A45FC"/>
    <w:rsid w:val="006B7C1C"/>
    <w:rsid w:val="006E0522"/>
    <w:rsid w:val="00727B75"/>
    <w:rsid w:val="007346EF"/>
    <w:rsid w:val="007438F3"/>
    <w:rsid w:val="007526D6"/>
    <w:rsid w:val="0076367E"/>
    <w:rsid w:val="00770F86"/>
    <w:rsid w:val="00771A65"/>
    <w:rsid w:val="00773E19"/>
    <w:rsid w:val="007B032E"/>
    <w:rsid w:val="007C7B87"/>
    <w:rsid w:val="007D08DA"/>
    <w:rsid w:val="007F6C70"/>
    <w:rsid w:val="00804616"/>
    <w:rsid w:val="00805344"/>
    <w:rsid w:val="008070EF"/>
    <w:rsid w:val="00807C10"/>
    <w:rsid w:val="008105A6"/>
    <w:rsid w:val="008306F5"/>
    <w:rsid w:val="00840D89"/>
    <w:rsid w:val="008505C7"/>
    <w:rsid w:val="008529A6"/>
    <w:rsid w:val="008A26AA"/>
    <w:rsid w:val="008A36ED"/>
    <w:rsid w:val="008C66DC"/>
    <w:rsid w:val="008F42B1"/>
    <w:rsid w:val="008F4A3D"/>
    <w:rsid w:val="00901292"/>
    <w:rsid w:val="00902F7C"/>
    <w:rsid w:val="00903180"/>
    <w:rsid w:val="009051DD"/>
    <w:rsid w:val="009500C0"/>
    <w:rsid w:val="009731C5"/>
    <w:rsid w:val="00974CAE"/>
    <w:rsid w:val="00982E93"/>
    <w:rsid w:val="00991CFD"/>
    <w:rsid w:val="009B36CF"/>
    <w:rsid w:val="009B7848"/>
    <w:rsid w:val="009C70B1"/>
    <w:rsid w:val="009F3CA9"/>
    <w:rsid w:val="00A0410D"/>
    <w:rsid w:val="00A271EE"/>
    <w:rsid w:val="00A30F92"/>
    <w:rsid w:val="00A43D98"/>
    <w:rsid w:val="00A538B9"/>
    <w:rsid w:val="00A53DAA"/>
    <w:rsid w:val="00A62510"/>
    <w:rsid w:val="00A666AA"/>
    <w:rsid w:val="00A750C5"/>
    <w:rsid w:val="00A773A9"/>
    <w:rsid w:val="00A77A0F"/>
    <w:rsid w:val="00A84063"/>
    <w:rsid w:val="00A92B95"/>
    <w:rsid w:val="00AB0B85"/>
    <w:rsid w:val="00AB29C4"/>
    <w:rsid w:val="00AB31FC"/>
    <w:rsid w:val="00AC7408"/>
    <w:rsid w:val="00AD06C2"/>
    <w:rsid w:val="00AF0865"/>
    <w:rsid w:val="00AF6B97"/>
    <w:rsid w:val="00B07F9E"/>
    <w:rsid w:val="00B3448E"/>
    <w:rsid w:val="00B446AD"/>
    <w:rsid w:val="00B45B34"/>
    <w:rsid w:val="00B72548"/>
    <w:rsid w:val="00B75D2B"/>
    <w:rsid w:val="00B849BA"/>
    <w:rsid w:val="00B852AB"/>
    <w:rsid w:val="00BB068C"/>
    <w:rsid w:val="00BB1F19"/>
    <w:rsid w:val="00BC4AF7"/>
    <w:rsid w:val="00BD46BC"/>
    <w:rsid w:val="00BF13A5"/>
    <w:rsid w:val="00C06DFB"/>
    <w:rsid w:val="00C07C9E"/>
    <w:rsid w:val="00C171EC"/>
    <w:rsid w:val="00C2122E"/>
    <w:rsid w:val="00C420E3"/>
    <w:rsid w:val="00C4791B"/>
    <w:rsid w:val="00C63161"/>
    <w:rsid w:val="00C713EF"/>
    <w:rsid w:val="00C76ADB"/>
    <w:rsid w:val="00C81A8C"/>
    <w:rsid w:val="00C83692"/>
    <w:rsid w:val="00C90804"/>
    <w:rsid w:val="00CA68A3"/>
    <w:rsid w:val="00CB6804"/>
    <w:rsid w:val="00CD04DB"/>
    <w:rsid w:val="00CF4AFC"/>
    <w:rsid w:val="00D317FB"/>
    <w:rsid w:val="00D5080C"/>
    <w:rsid w:val="00D533FA"/>
    <w:rsid w:val="00D641EB"/>
    <w:rsid w:val="00D64EE6"/>
    <w:rsid w:val="00D77949"/>
    <w:rsid w:val="00D81079"/>
    <w:rsid w:val="00D86614"/>
    <w:rsid w:val="00D912A1"/>
    <w:rsid w:val="00D9512B"/>
    <w:rsid w:val="00DA4808"/>
    <w:rsid w:val="00DA6081"/>
    <w:rsid w:val="00DC6D97"/>
    <w:rsid w:val="00DC728F"/>
    <w:rsid w:val="00DD2BC1"/>
    <w:rsid w:val="00DD5900"/>
    <w:rsid w:val="00DF4A79"/>
    <w:rsid w:val="00E23E0B"/>
    <w:rsid w:val="00E4178F"/>
    <w:rsid w:val="00E44260"/>
    <w:rsid w:val="00E62B89"/>
    <w:rsid w:val="00E6428C"/>
    <w:rsid w:val="00EB281F"/>
    <w:rsid w:val="00EC0985"/>
    <w:rsid w:val="00EC20CA"/>
    <w:rsid w:val="00ED6FBE"/>
    <w:rsid w:val="00EF4173"/>
    <w:rsid w:val="00EF503F"/>
    <w:rsid w:val="00EF5BFA"/>
    <w:rsid w:val="00F064C3"/>
    <w:rsid w:val="00F13294"/>
    <w:rsid w:val="00F348D3"/>
    <w:rsid w:val="00F41852"/>
    <w:rsid w:val="00F43381"/>
    <w:rsid w:val="00F8326B"/>
    <w:rsid w:val="00FA703F"/>
    <w:rsid w:val="00FD4EE8"/>
    <w:rsid w:val="00FF03E4"/>
    <w:rsid w:val="00FF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3FFE6A"/>
  <w15:chartTrackingRefBased/>
  <w15:docId w15:val="{6A1E131B-53B3-4152-997C-C034CD4D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AA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GOST_TableList"/>
    <w:basedOn w:val="a"/>
    <w:link w:val="a5"/>
    <w:uiPriority w:val="34"/>
    <w:qFormat/>
    <w:rsid w:val="008C6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0D8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0D89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840D8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0D89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B446A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46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446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46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446AD"/>
    <w:rPr>
      <w:rFonts w:ascii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446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446AD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9731C5"/>
    <w:rPr>
      <w:color w:val="0563C1" w:themeColor="hyperlink"/>
      <w:u w:val="single"/>
    </w:rPr>
  </w:style>
  <w:style w:type="character" w:customStyle="1" w:styleId="9">
    <w:name w:val="Стиль9"/>
    <w:basedOn w:val="a0"/>
    <w:uiPriority w:val="1"/>
    <w:rsid w:val="00BF13A5"/>
    <w:rPr>
      <w:rFonts w:ascii="Verdana" w:hAnsi="Verdana"/>
      <w:sz w:val="24"/>
    </w:rPr>
  </w:style>
  <w:style w:type="character" w:customStyle="1" w:styleId="a5">
    <w:name w:val="Абзац списка Знак"/>
    <w:aliases w:val="GOST_TableList Знак"/>
    <w:link w:val="a4"/>
    <w:uiPriority w:val="34"/>
    <w:locked/>
    <w:rsid w:val="00991CFD"/>
    <w:rPr>
      <w:rFonts w:ascii="Times New Roman" w:hAnsi="Times New Roman"/>
      <w:sz w:val="24"/>
    </w:rPr>
  </w:style>
  <w:style w:type="character" w:customStyle="1" w:styleId="fontstyle01">
    <w:name w:val="fontstyle01"/>
    <w:basedOn w:val="a0"/>
    <w:rsid w:val="00AB0B8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2">
    <w:name w:val="Основной текст_"/>
    <w:link w:val="1"/>
    <w:rsid w:val="00982E93"/>
    <w:rPr>
      <w:rFonts w:ascii="Tahoma" w:eastAsia="Tahoma" w:hAnsi="Tahoma" w:cs="Tahoma"/>
      <w:color w:val="323C3C"/>
    </w:rPr>
  </w:style>
  <w:style w:type="paragraph" w:customStyle="1" w:styleId="1">
    <w:name w:val="Основной текст1"/>
    <w:basedOn w:val="a"/>
    <w:link w:val="af2"/>
    <w:rsid w:val="00982E93"/>
    <w:pPr>
      <w:widowControl w:val="0"/>
      <w:spacing w:line="266" w:lineRule="auto"/>
    </w:pPr>
    <w:rPr>
      <w:rFonts w:ascii="Tahoma" w:eastAsia="Tahoma" w:hAnsi="Tahoma" w:cs="Tahoma"/>
      <w:color w:val="323C3C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BC584-E1D8-4A1E-91EE-66C23177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Семён Михайлович</dc:creator>
  <cp:keywords/>
  <dc:description/>
  <cp:lastModifiedBy>Буянский Андрей Леонидович</cp:lastModifiedBy>
  <cp:revision>5</cp:revision>
  <cp:lastPrinted>2024-06-24T08:59:00Z</cp:lastPrinted>
  <dcterms:created xsi:type="dcterms:W3CDTF">2026-04-10T06:03:00Z</dcterms:created>
  <dcterms:modified xsi:type="dcterms:W3CDTF">2026-04-10T06:07:00Z</dcterms:modified>
</cp:coreProperties>
</file>